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187120" w:rsidTr="00755FD7">
        <w:tc>
          <w:tcPr>
            <w:tcW w:w="14503" w:type="dxa"/>
            <w:gridSpan w:val="12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187120" w:rsidTr="00755FD7">
        <w:tc>
          <w:tcPr>
            <w:tcW w:w="1838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>MEDIA AREA 1</w:t>
            </w:r>
          </w:p>
        </w:tc>
      </w:tr>
      <w:tr w:rsidR="00187120" w:rsidTr="00755FD7">
        <w:tc>
          <w:tcPr>
            <w:tcW w:w="1838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125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</w:tcPr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882" w:type="dxa"/>
            <w:vMerge/>
            <w:tcBorders>
              <w:bottom w:val="single" w:sz="4" w:space="0" w:color="auto"/>
            </w:tcBorders>
          </w:tcPr>
          <w:p w:rsidR="00187120" w:rsidRDefault="00187120" w:rsidP="00755FD7"/>
        </w:tc>
      </w:tr>
      <w:tr w:rsidR="00187120" w:rsidTr="00755FD7">
        <w:tc>
          <w:tcPr>
            <w:tcW w:w="1838" w:type="dxa"/>
          </w:tcPr>
          <w:p w:rsidR="00187120" w:rsidRPr="00E936FB" w:rsidRDefault="00187120" w:rsidP="00187120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125" w:type="dxa"/>
          </w:tcPr>
          <w:p w:rsidR="00187120" w:rsidRPr="00351D33" w:rsidRDefault="00187120" w:rsidP="00755FD7">
            <w:pPr>
              <w:rPr>
                <w:b/>
              </w:rPr>
            </w:pPr>
            <w:proofErr w:type="spellStart"/>
            <w:r>
              <w:rPr>
                <w:b/>
              </w:rPr>
              <w:t>N.P</w:t>
            </w:r>
            <w:proofErr w:type="spellEnd"/>
          </w:p>
        </w:tc>
        <w:tc>
          <w:tcPr>
            <w:tcW w:w="169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8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85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8.8</w:t>
            </w:r>
          </w:p>
        </w:tc>
        <w:tc>
          <w:tcPr>
            <w:tcW w:w="1519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54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78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7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1417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187120" w:rsidRPr="00E936FB" w:rsidRDefault="00187120" w:rsidP="00755FD7">
            <w:pPr>
              <w:rPr>
                <w:b/>
              </w:rPr>
            </w:pPr>
            <w:r>
              <w:rPr>
                <w:b/>
              </w:rPr>
              <w:t>5.1</w:t>
            </w:r>
          </w:p>
        </w:tc>
      </w:tr>
    </w:tbl>
    <w:p w:rsidR="00187120" w:rsidRDefault="00187120" w:rsidP="00187120"/>
    <w:p w:rsidR="00187120" w:rsidRDefault="00187120" w:rsidP="00187120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187120" w:rsidTr="00755FD7">
        <w:tc>
          <w:tcPr>
            <w:tcW w:w="14503" w:type="dxa"/>
            <w:gridSpan w:val="12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</w:t>
            </w:r>
            <w:r w:rsidRPr="00F33C2C">
              <w:rPr>
                <w:b/>
                <w:sz w:val="20"/>
                <w:szCs w:val="20"/>
              </w:rPr>
              <w:t xml:space="preserve">ACCESSIBILITA' FISICA, VIVIBILITA' E COMFORT DEI LUOGHI </w:t>
            </w:r>
            <w:proofErr w:type="spellStart"/>
            <w:r w:rsidRPr="00F33C2C">
              <w:rPr>
                <w:b/>
                <w:sz w:val="20"/>
                <w:szCs w:val="20"/>
              </w:rPr>
              <w:t>DI</w:t>
            </w:r>
            <w:proofErr w:type="spellEnd"/>
            <w:r w:rsidRPr="00F33C2C"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187120" w:rsidTr="00755FD7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F33C2C">
              <w:rPr>
                <w:b/>
                <w:sz w:val="20"/>
                <w:szCs w:val="20"/>
              </w:rPr>
              <w:t>ACCESSIBILITA' FISICA</w:t>
            </w:r>
          </w:p>
        </w:tc>
        <w:tc>
          <w:tcPr>
            <w:tcW w:w="3611" w:type="dxa"/>
            <w:gridSpan w:val="2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F33C2C">
              <w:rPr>
                <w:b/>
                <w:sz w:val="20"/>
                <w:szCs w:val="20"/>
              </w:rPr>
              <w:t>LOGISTICA E SEGNALETICA</w:t>
            </w:r>
          </w:p>
        </w:tc>
        <w:tc>
          <w:tcPr>
            <w:tcW w:w="3605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.3 </w:t>
            </w:r>
            <w:r w:rsidRPr="00F33C2C">
              <w:rPr>
                <w:b/>
                <w:sz w:val="20"/>
                <w:szCs w:val="20"/>
              </w:rPr>
              <w:t xml:space="preserve">REPARTI </w:t>
            </w:r>
            <w:proofErr w:type="spellStart"/>
            <w:r w:rsidRPr="00F33C2C">
              <w:rPr>
                <w:b/>
                <w:sz w:val="20"/>
                <w:szCs w:val="20"/>
              </w:rPr>
              <w:t>DI</w:t>
            </w:r>
            <w:proofErr w:type="spellEnd"/>
            <w:r w:rsidRPr="00F33C2C"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.4 </w:t>
            </w:r>
            <w:r w:rsidRPr="00F33C2C">
              <w:rPr>
                <w:b/>
                <w:sz w:val="20"/>
                <w:szCs w:val="20"/>
              </w:rPr>
              <w:t>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187120" w:rsidTr="00755FD7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>Eliminazione delle barriere architettoniche e sensoriali</w:t>
            </w:r>
          </w:p>
        </w:tc>
        <w:tc>
          <w:tcPr>
            <w:tcW w:w="1571" w:type="dxa"/>
            <w:tcBorders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Accessibilità ai pedoni e ai mezzi di trasporto</w:t>
            </w:r>
          </w:p>
        </w:tc>
        <w:tc>
          <w:tcPr>
            <w:tcW w:w="234" w:type="dxa"/>
            <w:tcBorders>
              <w:left w:val="nil"/>
              <w:bottom w:val="single" w:sz="4" w:space="0" w:color="auto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.2.1 </w:t>
            </w:r>
            <w:r>
              <w:rPr>
                <w:b/>
                <w:sz w:val="16"/>
                <w:szCs w:val="16"/>
              </w:rPr>
              <w:t xml:space="preserve">                              Orientamento e segnaletica</w:t>
            </w:r>
          </w:p>
        </w:tc>
        <w:tc>
          <w:tcPr>
            <w:tcW w:w="1605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.2.2 </w:t>
            </w:r>
            <w:r>
              <w:rPr>
                <w:b/>
                <w:sz w:val="16"/>
                <w:szCs w:val="16"/>
              </w:rPr>
              <w:t xml:space="preserve">                            Percorsi interni</w:t>
            </w:r>
          </w:p>
        </w:tc>
        <w:tc>
          <w:tcPr>
            <w:tcW w:w="174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.3.1 </w:t>
            </w:r>
            <w:r>
              <w:rPr>
                <w:b/>
                <w:sz w:val="16"/>
                <w:szCs w:val="16"/>
              </w:rPr>
              <w:t>Dotazioni e caratteristiche dei reparti di degenza</w:t>
            </w:r>
          </w:p>
        </w:tc>
        <w:tc>
          <w:tcPr>
            <w:tcW w:w="878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.3.2 </w:t>
            </w:r>
            <w:r>
              <w:rPr>
                <w:b/>
                <w:sz w:val="16"/>
                <w:szCs w:val="16"/>
              </w:rPr>
              <w:t>Reparti di degenza “a misura di bambino”</w:t>
            </w:r>
          </w:p>
        </w:tc>
        <w:tc>
          <w:tcPr>
            <w:tcW w:w="983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.3.3 </w:t>
            </w:r>
            <w:r>
              <w:rPr>
                <w:b/>
                <w:sz w:val="16"/>
                <w:szCs w:val="16"/>
              </w:rPr>
              <w:t>Comfort alberghiero</w:t>
            </w:r>
          </w:p>
        </w:tc>
        <w:tc>
          <w:tcPr>
            <w:tcW w:w="766" w:type="dxa"/>
          </w:tcPr>
          <w:p w:rsidR="00187120" w:rsidRPr="001B4289" w:rsidRDefault="00187120" w:rsidP="00755FD7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.4.1 </w:t>
            </w:r>
            <w:r>
              <w:rPr>
                <w:b/>
                <w:sz w:val="16"/>
                <w:szCs w:val="16"/>
              </w:rPr>
              <w:t>Comfort dei servizi comuni</w:t>
            </w:r>
          </w:p>
        </w:tc>
        <w:tc>
          <w:tcPr>
            <w:tcW w:w="766" w:type="dxa"/>
          </w:tcPr>
          <w:p w:rsidR="00187120" w:rsidRPr="00655E5B" w:rsidRDefault="00187120" w:rsidP="00755FD7">
            <w:pPr>
              <w:rPr>
                <w:b/>
                <w:sz w:val="16"/>
                <w:szCs w:val="16"/>
              </w:rPr>
            </w:pPr>
            <w:r w:rsidRPr="00655E5B">
              <w:rPr>
                <w:b/>
                <w:sz w:val="16"/>
                <w:szCs w:val="16"/>
              </w:rPr>
              <w:t>2.4.2</w:t>
            </w:r>
            <w:r>
              <w:rPr>
                <w:b/>
                <w:sz w:val="16"/>
                <w:szCs w:val="16"/>
              </w:rPr>
              <w:t xml:space="preserve"> Comfort delle sale d’attesa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187120" w:rsidRDefault="00187120" w:rsidP="00755FD7"/>
        </w:tc>
      </w:tr>
      <w:tr w:rsidR="00187120" w:rsidTr="00755FD7">
        <w:tc>
          <w:tcPr>
            <w:tcW w:w="1850" w:type="dxa"/>
          </w:tcPr>
          <w:p w:rsidR="00187120" w:rsidRPr="00E936FB" w:rsidRDefault="00187120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23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5" w:type="dxa"/>
            <w:gridSpan w:val="2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8.6</w:t>
            </w:r>
          </w:p>
        </w:tc>
        <w:tc>
          <w:tcPr>
            <w:tcW w:w="200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8.6</w:t>
            </w:r>
          </w:p>
        </w:tc>
        <w:tc>
          <w:tcPr>
            <w:tcW w:w="1605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44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5.8</w:t>
            </w:r>
          </w:p>
        </w:tc>
        <w:tc>
          <w:tcPr>
            <w:tcW w:w="878" w:type="dxa"/>
          </w:tcPr>
          <w:p w:rsidR="00187120" w:rsidRPr="00351D33" w:rsidRDefault="00187120" w:rsidP="00755FD7">
            <w:pPr>
              <w:rPr>
                <w:b/>
              </w:rPr>
            </w:pPr>
            <w:proofErr w:type="spellStart"/>
            <w:r>
              <w:rPr>
                <w:b/>
              </w:rPr>
              <w:t>N.P.</w:t>
            </w:r>
            <w:proofErr w:type="spellEnd"/>
          </w:p>
        </w:tc>
        <w:tc>
          <w:tcPr>
            <w:tcW w:w="983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76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6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8.9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187120" w:rsidRPr="00E936FB" w:rsidRDefault="00187120" w:rsidP="00755FD7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</w:tr>
    </w:tbl>
    <w:p w:rsidR="00187120" w:rsidRDefault="00187120" w:rsidP="00187120"/>
    <w:p w:rsidR="00187120" w:rsidRDefault="00187120" w:rsidP="00187120"/>
    <w:p w:rsidR="00187120" w:rsidRDefault="00187120" w:rsidP="00187120"/>
    <w:p w:rsidR="00187120" w:rsidRDefault="00187120" w:rsidP="00187120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87120" w:rsidTr="00755FD7">
        <w:tc>
          <w:tcPr>
            <w:tcW w:w="9606" w:type="dxa"/>
            <w:gridSpan w:val="9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6E0618">
              <w:rPr>
                <w:b/>
                <w:sz w:val="20"/>
                <w:szCs w:val="20"/>
              </w:rPr>
              <w:t>ACCESSO ALLE INFORMAZIONI, SEMPLIFICAZIONE E TRASPARENZA</w:t>
            </w:r>
          </w:p>
        </w:tc>
      </w:tr>
      <w:tr w:rsidR="00187120" w:rsidTr="00755FD7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6E0618">
              <w:rPr>
                <w:b/>
                <w:sz w:val="20"/>
                <w:szCs w:val="20"/>
              </w:rPr>
              <w:t>SEMPLIFICAZIONE DELLE PROCEDURE</w:t>
            </w:r>
          </w:p>
        </w:tc>
        <w:tc>
          <w:tcPr>
            <w:tcW w:w="3611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6E0618">
              <w:rPr>
                <w:b/>
                <w:sz w:val="20"/>
                <w:szCs w:val="20"/>
              </w:rPr>
              <w:t>AGEVOLAZIONE DELL'ACCESSO ALLE INFORMAZIONI E TRASPARENZA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187120" w:rsidRPr="00E936FB" w:rsidRDefault="00187120" w:rsidP="00755FD7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187120" w:rsidTr="00755FD7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187120" w:rsidRDefault="00187120" w:rsidP="002318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</w:p>
          <w:p w:rsidR="002318C9" w:rsidRPr="001B4289" w:rsidRDefault="002318C9" w:rsidP="002318C9">
            <w:pPr>
              <w:rPr>
                <w:b/>
                <w:sz w:val="16"/>
                <w:szCs w:val="16"/>
              </w:rPr>
            </w:pPr>
            <w:r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right w:val="nil"/>
            </w:tcBorders>
          </w:tcPr>
          <w:p w:rsidR="00187120" w:rsidRDefault="00187120" w:rsidP="002318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</w:t>
            </w:r>
          </w:p>
          <w:p w:rsidR="002318C9" w:rsidRPr="001B4289" w:rsidRDefault="002318C9" w:rsidP="002318C9">
            <w:pPr>
              <w:rPr>
                <w:b/>
                <w:sz w:val="16"/>
                <w:szCs w:val="16"/>
              </w:rPr>
            </w:pPr>
            <w:r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187120" w:rsidRPr="00655E5B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187120" w:rsidRDefault="00187120" w:rsidP="00755FD7"/>
        </w:tc>
      </w:tr>
      <w:tr w:rsidR="00187120" w:rsidTr="00755FD7">
        <w:tc>
          <w:tcPr>
            <w:tcW w:w="1850" w:type="dxa"/>
          </w:tcPr>
          <w:p w:rsidR="00187120" w:rsidRPr="00E936FB" w:rsidRDefault="00187120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23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1807" w:type="dxa"/>
            <w:gridSpan w:val="2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</w:tcPr>
          <w:p w:rsidR="00187120" w:rsidRPr="00E936FB" w:rsidRDefault="00187120" w:rsidP="00755FD7">
            <w:pPr>
              <w:rPr>
                <w:b/>
              </w:rPr>
            </w:pPr>
          </w:p>
        </w:tc>
      </w:tr>
    </w:tbl>
    <w:p w:rsidR="00187120" w:rsidRDefault="00187120" w:rsidP="00187120"/>
    <w:p w:rsidR="00187120" w:rsidRDefault="00187120" w:rsidP="00187120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87120" w:rsidRPr="00E936FB" w:rsidTr="00755FD7">
        <w:tc>
          <w:tcPr>
            <w:tcW w:w="9606" w:type="dxa"/>
            <w:gridSpan w:val="9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4359ED">
              <w:rPr>
                <w:b/>
                <w:sz w:val="20"/>
                <w:szCs w:val="20"/>
              </w:rPr>
              <w:t>CURA DELLA RELAZIONE CON IL PAZIENTE/CITTADINO</w:t>
            </w:r>
          </w:p>
        </w:tc>
      </w:tr>
      <w:tr w:rsidR="00187120" w:rsidRPr="00E936FB" w:rsidTr="00755FD7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187120" w:rsidRPr="00E936FB" w:rsidRDefault="00187120" w:rsidP="00755FD7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187120" w:rsidTr="00755FD7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 xml:space="preserve">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Formazione e supporto al personale per la cura della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187120" w:rsidRPr="00655E5B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187120" w:rsidRDefault="00187120" w:rsidP="00755FD7"/>
        </w:tc>
      </w:tr>
      <w:tr w:rsidR="00187120" w:rsidRPr="00E936FB" w:rsidTr="00755FD7">
        <w:tc>
          <w:tcPr>
            <w:tcW w:w="1850" w:type="dxa"/>
          </w:tcPr>
          <w:p w:rsidR="00187120" w:rsidRPr="00E936FB" w:rsidRDefault="00187120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236" w:type="dxa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1807" w:type="dxa"/>
            <w:gridSpan w:val="2"/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7120" w:rsidRPr="00351D33" w:rsidRDefault="00187120" w:rsidP="00755FD7">
            <w:pPr>
              <w:rPr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</w:tcPr>
          <w:p w:rsidR="00187120" w:rsidRPr="00E936FB" w:rsidRDefault="00187120" w:rsidP="00755FD7">
            <w:pPr>
              <w:pStyle w:val="Nessunaspaziatura"/>
            </w:pPr>
          </w:p>
        </w:tc>
      </w:tr>
    </w:tbl>
    <w:p w:rsidR="00187120" w:rsidRDefault="00187120" w:rsidP="00187120"/>
    <w:p w:rsidR="00DE20AE" w:rsidRDefault="00DE20AE"/>
    <w:sectPr w:rsidR="00DE20AE" w:rsidSect="00D619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87120"/>
    <w:rsid w:val="000A53DC"/>
    <w:rsid w:val="00187120"/>
    <w:rsid w:val="002318C9"/>
    <w:rsid w:val="00DE2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1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7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1871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3</cp:revision>
  <dcterms:created xsi:type="dcterms:W3CDTF">2018-04-13T11:31:00Z</dcterms:created>
  <dcterms:modified xsi:type="dcterms:W3CDTF">2018-04-26T10:56:00Z</dcterms:modified>
</cp:coreProperties>
</file>