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DA426C" w:rsidTr="00DA426C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1 PROCESSI ASSISTENZIALI E ORGANIZZATIVI ORIENTATI AL RISPETTO E ALLA SPECIFICITA’ DELLA PERSONA</w:t>
            </w:r>
          </w:p>
        </w:tc>
      </w:tr>
      <w:tr w:rsidR="00DA426C" w:rsidTr="00DA426C"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51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1</w:t>
            </w:r>
          </w:p>
        </w:tc>
      </w:tr>
      <w:tr w:rsidR="00DA426C" w:rsidTr="00DA426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</w:tr>
      <w:tr w:rsidR="00DA426C" w:rsidTr="00DA426C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 w:rsidP="00DA426C">
            <w:pPr>
              <w:rPr>
                <w:b/>
              </w:rPr>
            </w:pPr>
            <w:r>
              <w:rPr>
                <w:b/>
              </w:rPr>
              <w:t xml:space="preserve">OSPEDALE 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VENERE-BARI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7.8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9.5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9.4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</w:tr>
    </w:tbl>
    <w:p w:rsidR="00DA426C" w:rsidRDefault="00DA426C" w:rsidP="00DA426C"/>
    <w:p w:rsidR="00DA426C" w:rsidRDefault="00DA426C" w:rsidP="00DA426C"/>
    <w:tbl>
      <w:tblPr>
        <w:tblStyle w:val="Grigliatabella"/>
        <w:tblW w:w="0" w:type="auto"/>
        <w:tblLook w:val="04A0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DA426C" w:rsidTr="00DA426C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ACCESSIBILITA' FISICA, VIVIBILITA' E COMFORT DEI LUOGHI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CURA</w:t>
            </w:r>
          </w:p>
        </w:tc>
      </w:tr>
      <w:tr w:rsidR="00DA426C" w:rsidTr="00DA426C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 ACCESSIBILITA' FISICA</w:t>
            </w:r>
          </w:p>
        </w:tc>
        <w:tc>
          <w:tcPr>
            <w:tcW w:w="3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 LOGISTICA E SEGNALETICA</w:t>
            </w:r>
          </w:p>
        </w:tc>
        <w:tc>
          <w:tcPr>
            <w:tcW w:w="36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 REPARTI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DEGENZA "A MISURA D'UOMO"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 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2</w:t>
            </w:r>
          </w:p>
        </w:tc>
      </w:tr>
      <w:tr w:rsidR="00DA426C" w:rsidTr="00DA426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2.1.1 Eliminazione delle barriere architettoniche e sensoriali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2.1.2         Accessibilità ai pedoni e ai mezzi di trasporto</w:t>
            </w:r>
          </w:p>
        </w:tc>
        <w:tc>
          <w:tcPr>
            <w:tcW w:w="2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2.2.1                               Orientamento e segnaletica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2.2.2                             Percorsi interni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2.3.1 Dotazioni e caratteristiche dei reparti di degenza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2.3.2 Reparti di degenza “a misura di bambino”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2.3.3 Comfort alberghiero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2.4.1 Comfort dei servizi comuni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2.4.2 Comfort delle sale d’attesa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</w:tr>
      <w:tr w:rsidR="00DA426C" w:rsidTr="00DA426C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i/>
              </w:rPr>
            </w:pPr>
            <w:r>
              <w:rPr>
                <w:b/>
              </w:rPr>
              <w:t xml:space="preserve">OSPEDALE 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VENERE-BARI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6.8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proofErr w:type="spellStart"/>
            <w:r>
              <w:rPr>
                <w:b/>
              </w:rPr>
              <w:t>N.P.</w:t>
            </w:r>
            <w:proofErr w:type="spellEnd"/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8.9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7.2</w:t>
            </w:r>
          </w:p>
        </w:tc>
      </w:tr>
    </w:tbl>
    <w:p w:rsidR="00DA426C" w:rsidRDefault="00DA426C" w:rsidP="00DA426C"/>
    <w:p w:rsidR="00DA426C" w:rsidRDefault="00DA426C" w:rsidP="00DA426C"/>
    <w:p w:rsidR="00DA426C" w:rsidRDefault="00DA426C" w:rsidP="00DA426C"/>
    <w:p w:rsidR="00DA426C" w:rsidRDefault="00DA426C" w:rsidP="00DA426C"/>
    <w:p w:rsidR="00DA426C" w:rsidRDefault="00DA426C" w:rsidP="00DA426C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DA426C" w:rsidTr="00DA426C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AREA 3  ACCESSO ALLE INFORMAZIONI, SEMPLIFICAZIONE E TRASPARENZA</w:t>
            </w:r>
          </w:p>
        </w:tc>
      </w:tr>
      <w:tr w:rsidR="00DA426C" w:rsidTr="00DA426C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 SEMPLIFICAZIONE DELLE PROCEDURE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 AGEVOLAZIONE DELL'ACCESSO ALLE INFORMAZIONI E TRASPARENZA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26C" w:rsidRDefault="00DA42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3</w:t>
            </w:r>
          </w:p>
        </w:tc>
      </w:tr>
      <w:tr w:rsidR="00DA426C" w:rsidTr="00DA426C">
        <w:tc>
          <w:tcPr>
            <w:tcW w:w="9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3.1.1 </w:t>
            </w:r>
            <w:r w:rsidR="00206574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3.1.2         </w:t>
            </w:r>
            <w:r w:rsidR="00206574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</w:tr>
      <w:tr w:rsidR="00DA426C" w:rsidTr="00DA426C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 xml:space="preserve">OSPEDALE 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VENERE-BARI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6.3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7.8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8.8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6.8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</w:rPr>
            </w:pPr>
          </w:p>
        </w:tc>
      </w:tr>
    </w:tbl>
    <w:p w:rsidR="00DA426C" w:rsidRDefault="00DA426C" w:rsidP="00DA426C"/>
    <w:p w:rsidR="00DA426C" w:rsidRDefault="00DA426C" w:rsidP="00DA426C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DA426C" w:rsidTr="00DA426C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 CURA DELLA RELAZIONE CON IL PAZIENTE/CITTADINO</w:t>
            </w:r>
          </w:p>
        </w:tc>
      </w:tr>
      <w:tr w:rsidR="00DA426C" w:rsidTr="00DA426C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</w:p>
          <w:p w:rsidR="00DA426C" w:rsidRDefault="00DA426C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26C" w:rsidRDefault="00DA42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4</w:t>
            </w:r>
          </w:p>
        </w:tc>
      </w:tr>
      <w:tr w:rsidR="00DA426C" w:rsidTr="00DA426C">
        <w:tc>
          <w:tcPr>
            <w:tcW w:w="9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4.1.1 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4.1.2  Formazione e supporto al personale per la cura della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A426C" w:rsidRDefault="00DA426C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A426C" w:rsidRDefault="00DA426C">
            <w:pPr>
              <w:rPr>
                <w:b/>
                <w:sz w:val="20"/>
                <w:szCs w:val="20"/>
              </w:rPr>
            </w:pPr>
          </w:p>
        </w:tc>
      </w:tr>
      <w:tr w:rsidR="00DA426C" w:rsidTr="00DA426C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 xml:space="preserve">OSPEDALE 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VENERE-BARI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426C" w:rsidRDefault="00DA426C">
            <w:pPr>
              <w:rPr>
                <w:b/>
              </w:rPr>
            </w:pPr>
            <w:r>
              <w:rPr>
                <w:b/>
              </w:rPr>
              <w:t>9.4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DA426C" w:rsidRDefault="00DA426C">
            <w:pPr>
              <w:pStyle w:val="Nessunaspaziatura"/>
            </w:pPr>
          </w:p>
        </w:tc>
      </w:tr>
    </w:tbl>
    <w:p w:rsidR="00DA426C" w:rsidRDefault="00DA426C" w:rsidP="00DA426C"/>
    <w:p w:rsidR="00DA426C" w:rsidRDefault="00DA426C" w:rsidP="00DA426C"/>
    <w:p w:rsidR="00DA426C" w:rsidRDefault="00DA426C" w:rsidP="00DA426C"/>
    <w:p w:rsidR="005300CD" w:rsidRDefault="005300CD"/>
    <w:sectPr w:rsidR="005300CD" w:rsidSect="00DA426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DA426C"/>
    <w:rsid w:val="00204B58"/>
    <w:rsid w:val="00206574"/>
    <w:rsid w:val="005300CD"/>
    <w:rsid w:val="00DA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42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A426C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DA4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3</cp:revision>
  <dcterms:created xsi:type="dcterms:W3CDTF">2018-04-13T11:45:00Z</dcterms:created>
  <dcterms:modified xsi:type="dcterms:W3CDTF">2018-04-26T11:02:00Z</dcterms:modified>
</cp:coreProperties>
</file>