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17A" w:rsidRDefault="009D2929" w:rsidP="00F76900">
      <w:pPr>
        <w:tabs>
          <w:tab w:val="left" w:pos="5103"/>
        </w:tabs>
        <w:jc w:val="both"/>
        <w:rPr>
          <w:rFonts w:ascii="Calibri" w:hAnsi="Calibri" w:cs="Calibri"/>
          <w:b/>
          <w:spacing w:val="2"/>
          <w:sz w:val="16"/>
          <w:szCs w:val="16"/>
        </w:rPr>
      </w:pPr>
      <w:r>
        <w:rPr>
          <w:rFonts w:ascii="Calibri" w:hAnsi="Calibri" w:cs="Calibri"/>
          <w:b/>
          <w:spacing w:val="2"/>
          <w:sz w:val="16"/>
          <w:szCs w:val="16"/>
        </w:rPr>
        <w:t xml:space="preserve">PUTIGNANO, </w:t>
      </w:r>
      <w:r w:rsidR="00D37FAE">
        <w:rPr>
          <w:rFonts w:ascii="Calibri" w:hAnsi="Calibri" w:cs="Calibri"/>
          <w:b/>
          <w:spacing w:val="2"/>
          <w:sz w:val="16"/>
          <w:szCs w:val="16"/>
        </w:rPr>
        <w:t xml:space="preserve"> _________________</w:t>
      </w:r>
    </w:p>
    <w:p w:rsidR="00D37FAE" w:rsidRDefault="00D37FAE" w:rsidP="00F76900">
      <w:pPr>
        <w:tabs>
          <w:tab w:val="left" w:pos="5103"/>
        </w:tabs>
        <w:jc w:val="both"/>
        <w:rPr>
          <w:rFonts w:ascii="Calibri" w:hAnsi="Calibri" w:cs="Calibri"/>
          <w:b/>
          <w:spacing w:val="2"/>
          <w:sz w:val="16"/>
          <w:szCs w:val="16"/>
        </w:rPr>
      </w:pPr>
    </w:p>
    <w:p w:rsidR="00594E29" w:rsidRDefault="00594E29" w:rsidP="00F76900">
      <w:pPr>
        <w:tabs>
          <w:tab w:val="left" w:pos="5103"/>
        </w:tabs>
        <w:jc w:val="both"/>
        <w:rPr>
          <w:rFonts w:ascii="Calibri" w:hAnsi="Calibri" w:cs="Calibri"/>
          <w:b/>
          <w:bCs/>
          <w:spacing w:val="2"/>
          <w:sz w:val="16"/>
          <w:szCs w:val="16"/>
        </w:rPr>
      </w:pPr>
      <w:r w:rsidRPr="00947BE8">
        <w:rPr>
          <w:rFonts w:ascii="Calibri" w:hAnsi="Calibri" w:cs="Calibri"/>
          <w:b/>
          <w:bCs/>
          <w:w w:val="120"/>
          <w:sz w:val="16"/>
          <w:szCs w:val="16"/>
        </w:rPr>
        <w:t>numero protocollo</w:t>
      </w:r>
      <w:r w:rsidR="00D37FAE">
        <w:rPr>
          <w:rFonts w:ascii="Calibri" w:hAnsi="Calibri" w:cs="Calibri"/>
          <w:b/>
          <w:bCs/>
          <w:w w:val="120"/>
          <w:sz w:val="16"/>
          <w:szCs w:val="16"/>
        </w:rPr>
        <w:t>____________________</w:t>
      </w:r>
      <w:r w:rsidRPr="00947BE8">
        <w:rPr>
          <w:rFonts w:ascii="Calibri" w:hAnsi="Calibri" w:cs="Calibri"/>
          <w:b/>
          <w:bCs/>
          <w:spacing w:val="2"/>
          <w:sz w:val="16"/>
          <w:szCs w:val="16"/>
        </w:rPr>
        <w:t xml:space="preserve"> </w:t>
      </w:r>
    </w:p>
    <w:p w:rsidR="00D37FAE" w:rsidRDefault="00D37FAE" w:rsidP="00F76900">
      <w:pPr>
        <w:tabs>
          <w:tab w:val="left" w:pos="5103"/>
        </w:tabs>
        <w:jc w:val="both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>RISPOSTA A NOTA  *</w:t>
      </w:r>
    </w:p>
    <w:p w:rsidR="00D37FAE" w:rsidRDefault="00D37FAE" w:rsidP="00F76900">
      <w:pPr>
        <w:tabs>
          <w:tab w:val="left" w:pos="5103"/>
        </w:tabs>
        <w:jc w:val="both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>ALLEGATI*</w:t>
      </w:r>
    </w:p>
    <w:p w:rsidR="009D2929" w:rsidRDefault="009D2929" w:rsidP="002C2C78">
      <w:pPr>
        <w:tabs>
          <w:tab w:val="left" w:pos="5103"/>
        </w:tabs>
        <w:jc w:val="center"/>
        <w:rPr>
          <w:rFonts w:ascii="Calibri" w:hAnsi="Calibri" w:cs="Calibri"/>
          <w:b/>
          <w:bCs/>
          <w:spacing w:val="2"/>
          <w:sz w:val="16"/>
          <w:szCs w:val="16"/>
        </w:rPr>
      </w:pPr>
    </w:p>
    <w:p w:rsidR="003E56A1" w:rsidRDefault="002C2C78" w:rsidP="002C2C78">
      <w:pPr>
        <w:tabs>
          <w:tab w:val="left" w:pos="5103"/>
        </w:tabs>
        <w:jc w:val="center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>ATTESTAZIONE</w:t>
      </w:r>
    </w:p>
    <w:p w:rsidR="002C2C78" w:rsidRDefault="002C2C78" w:rsidP="002C2C78">
      <w:pPr>
        <w:tabs>
          <w:tab w:val="left" w:pos="5103"/>
        </w:tabs>
        <w:jc w:val="center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>(DENOMINAZIONE SOTTO-SEZIONE LIVELLO 1 (MACROFAMIGLIE) )</w:t>
      </w:r>
    </w:p>
    <w:p w:rsidR="002C2C78" w:rsidRPr="00761EDB" w:rsidRDefault="002C2C78" w:rsidP="002C2C78">
      <w:pPr>
        <w:tabs>
          <w:tab w:val="left" w:pos="5103"/>
        </w:tabs>
        <w:jc w:val="center"/>
        <w:rPr>
          <w:rFonts w:ascii="Calibri" w:hAnsi="Calibri" w:cs="Calibri"/>
          <w:bCs/>
          <w:i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>ALLEGATO 1 SEZIONE AMMINISTRAZIONE TRASPARENTE – ELENCO DEGLI OBBLIGHI DI PUBBLICAZIONE</w:t>
      </w:r>
    </w:p>
    <w:p w:rsidR="009D2929" w:rsidRDefault="009D2929" w:rsidP="00F76900">
      <w:pPr>
        <w:tabs>
          <w:tab w:val="left" w:pos="5103"/>
        </w:tabs>
        <w:jc w:val="both"/>
        <w:rPr>
          <w:rFonts w:ascii="Calibri" w:hAnsi="Calibri" w:cs="Calibri"/>
          <w:b/>
          <w:bCs/>
          <w:i/>
          <w:spacing w:val="2"/>
          <w:sz w:val="16"/>
          <w:szCs w:val="16"/>
        </w:rPr>
      </w:pPr>
    </w:p>
    <w:p w:rsidR="002C2C78" w:rsidRDefault="006D3E1C" w:rsidP="00A6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jc w:val="center"/>
        <w:rPr>
          <w:rFonts w:ascii="Calibri" w:hAnsi="Calibri" w:cs="Calibri"/>
          <w:bCs/>
          <w:spacing w:val="2"/>
          <w:sz w:val="16"/>
          <w:szCs w:val="16"/>
        </w:rPr>
      </w:pPr>
      <w:r>
        <w:rPr>
          <w:rFonts w:ascii="Calibri" w:hAnsi="Calibri" w:cs="Calibri"/>
          <w:bCs/>
          <w:spacing w:val="2"/>
          <w:sz w:val="16"/>
          <w:szCs w:val="16"/>
        </w:rPr>
        <w:t xml:space="preserve">INFORMAZIONI AMBIENTALI </w:t>
      </w:r>
    </w:p>
    <w:p w:rsidR="00A65E6F" w:rsidRPr="00A65E6F" w:rsidRDefault="00A65E6F" w:rsidP="00A65E6F">
      <w:pPr>
        <w:tabs>
          <w:tab w:val="left" w:pos="5103"/>
        </w:tabs>
        <w:jc w:val="center"/>
        <w:rPr>
          <w:rFonts w:ascii="Calibri" w:hAnsi="Calibri" w:cs="Calibri"/>
          <w:bCs/>
          <w:spacing w:val="2"/>
          <w:sz w:val="16"/>
          <w:szCs w:val="16"/>
        </w:rPr>
      </w:pPr>
    </w:p>
    <w:p w:rsidR="002C2C78" w:rsidRDefault="002C2C78" w:rsidP="00F76900">
      <w:pPr>
        <w:tabs>
          <w:tab w:val="left" w:pos="5103"/>
        </w:tabs>
        <w:jc w:val="both"/>
        <w:rPr>
          <w:rFonts w:ascii="Calibri" w:hAnsi="Calibri" w:cs="Calibri"/>
          <w:bCs/>
          <w:spacing w:val="2"/>
          <w:sz w:val="24"/>
          <w:szCs w:val="24"/>
        </w:rPr>
      </w:pPr>
      <w:r w:rsidRPr="002C2C78">
        <w:rPr>
          <w:rFonts w:ascii="Calibri" w:hAnsi="Calibri" w:cs="Calibri"/>
          <w:bCs/>
          <w:spacing w:val="2"/>
          <w:sz w:val="24"/>
          <w:szCs w:val="24"/>
        </w:rPr>
        <w:t xml:space="preserve">Il sottoscritto Dott. Francesco </w:t>
      </w:r>
      <w:proofErr w:type="spellStart"/>
      <w:r w:rsidRPr="002C2C78">
        <w:rPr>
          <w:rFonts w:ascii="Calibri" w:hAnsi="Calibri" w:cs="Calibri"/>
          <w:bCs/>
          <w:spacing w:val="2"/>
          <w:sz w:val="24"/>
          <w:szCs w:val="24"/>
        </w:rPr>
        <w:t>Nardulli</w:t>
      </w:r>
      <w:proofErr w:type="spellEnd"/>
      <w:r w:rsidRPr="002C2C78">
        <w:rPr>
          <w:rFonts w:ascii="Calibri" w:hAnsi="Calibri" w:cs="Calibri"/>
          <w:bCs/>
          <w:spacing w:val="2"/>
          <w:sz w:val="24"/>
          <w:szCs w:val="24"/>
        </w:rPr>
        <w:t xml:space="preserve">, nella sua qualità di Direttore della Unita Operativa Complessa </w:t>
      </w:r>
      <w:r w:rsidR="00932DDE">
        <w:rPr>
          <w:rFonts w:ascii="Calibri" w:hAnsi="Calibri" w:cs="Calibri"/>
          <w:bCs/>
          <w:spacing w:val="2"/>
          <w:sz w:val="24"/>
          <w:szCs w:val="24"/>
        </w:rPr>
        <w:t xml:space="preserve"> SISP - </w:t>
      </w:r>
      <w:r w:rsidRPr="002C2C78">
        <w:rPr>
          <w:rFonts w:ascii="Calibri" w:hAnsi="Calibri" w:cs="Calibri"/>
          <w:bCs/>
          <w:spacing w:val="2"/>
          <w:sz w:val="24"/>
          <w:szCs w:val="24"/>
        </w:rPr>
        <w:t xml:space="preserve">Area Sud del Dipartimento di Prevenzione della ASL Bari, </w:t>
      </w:r>
    </w:p>
    <w:p w:rsidR="002C2C78" w:rsidRPr="002C2C78" w:rsidRDefault="002C2C78" w:rsidP="002C2C78">
      <w:pPr>
        <w:tabs>
          <w:tab w:val="left" w:pos="5103"/>
        </w:tabs>
        <w:jc w:val="center"/>
        <w:rPr>
          <w:rFonts w:ascii="Calibri" w:hAnsi="Calibri" w:cs="Calibri"/>
          <w:b/>
          <w:bCs/>
          <w:spacing w:val="2"/>
          <w:sz w:val="24"/>
          <w:szCs w:val="24"/>
        </w:rPr>
      </w:pPr>
      <w:r w:rsidRPr="002C2C78">
        <w:rPr>
          <w:rFonts w:ascii="Calibri" w:hAnsi="Calibri" w:cs="Calibri"/>
          <w:b/>
          <w:bCs/>
          <w:spacing w:val="2"/>
          <w:sz w:val="24"/>
          <w:szCs w:val="24"/>
        </w:rPr>
        <w:t>DICHIARA E ATTESTA</w:t>
      </w:r>
    </w:p>
    <w:p w:rsidR="006D3E1C" w:rsidRDefault="002C2C78" w:rsidP="00F76900">
      <w:pPr>
        <w:tabs>
          <w:tab w:val="left" w:pos="5103"/>
        </w:tabs>
        <w:jc w:val="both"/>
        <w:rPr>
          <w:rFonts w:ascii="Calibri" w:hAnsi="Calibri" w:cs="Calibri"/>
          <w:bCs/>
          <w:spacing w:val="2"/>
          <w:sz w:val="24"/>
          <w:szCs w:val="24"/>
        </w:rPr>
      </w:pPr>
      <w:r w:rsidRPr="002C2C78">
        <w:rPr>
          <w:rFonts w:ascii="Calibri" w:hAnsi="Calibri" w:cs="Calibri"/>
          <w:bCs/>
          <w:spacing w:val="2"/>
          <w:sz w:val="24"/>
          <w:szCs w:val="24"/>
        </w:rPr>
        <w:t xml:space="preserve">di </w:t>
      </w:r>
      <w:r w:rsidR="00DD1541">
        <w:rPr>
          <w:rFonts w:ascii="Calibri" w:hAnsi="Calibri" w:cs="Calibri"/>
          <w:bCs/>
          <w:spacing w:val="2"/>
          <w:sz w:val="24"/>
          <w:szCs w:val="24"/>
        </w:rPr>
        <w:t xml:space="preserve">aver </w:t>
      </w:r>
      <w:r w:rsidR="006D3E1C">
        <w:rPr>
          <w:rFonts w:ascii="Calibri" w:hAnsi="Calibri" w:cs="Calibri"/>
          <w:bCs/>
          <w:spacing w:val="2"/>
          <w:sz w:val="24"/>
          <w:szCs w:val="24"/>
        </w:rPr>
        <w:t xml:space="preserve">predisposto </w:t>
      </w:r>
      <w:r w:rsidR="007823D7">
        <w:rPr>
          <w:rFonts w:ascii="Calibri" w:hAnsi="Calibri" w:cs="Calibri"/>
          <w:bCs/>
          <w:spacing w:val="2"/>
          <w:sz w:val="24"/>
          <w:szCs w:val="24"/>
        </w:rPr>
        <w:t xml:space="preserve">nel periodo compreso tra il 01/04/2019 e il 31/03/2020, </w:t>
      </w:r>
      <w:r w:rsidR="006D3E1C">
        <w:rPr>
          <w:rFonts w:ascii="Calibri" w:hAnsi="Calibri" w:cs="Calibri"/>
          <w:bCs/>
          <w:spacing w:val="2"/>
          <w:sz w:val="24"/>
          <w:szCs w:val="24"/>
        </w:rPr>
        <w:t>in ossequio alle direttive e disposizioni  impartite dal Dipartimento di Prevenzione di macro-area, specifiche attività di vigilanza sul territorio di competenza in materia ambientale, ed in particolare:</w:t>
      </w:r>
    </w:p>
    <w:p w:rsidR="006D3E1C" w:rsidRDefault="006D3E1C" w:rsidP="006D3E1C">
      <w:pPr>
        <w:pStyle w:val="Paragrafoelenco"/>
        <w:numPr>
          <w:ilvl w:val="0"/>
          <w:numId w:val="12"/>
        </w:numPr>
        <w:tabs>
          <w:tab w:val="left" w:pos="5103"/>
        </w:tabs>
        <w:jc w:val="both"/>
        <w:rPr>
          <w:rFonts w:ascii="Calibri" w:hAnsi="Calibri" w:cs="Calibri"/>
          <w:bCs/>
          <w:spacing w:val="2"/>
          <w:sz w:val="24"/>
          <w:szCs w:val="24"/>
        </w:rPr>
      </w:pPr>
      <w:r>
        <w:rPr>
          <w:rFonts w:ascii="Calibri" w:hAnsi="Calibri" w:cs="Calibri"/>
          <w:bCs/>
          <w:spacing w:val="2"/>
          <w:sz w:val="24"/>
          <w:szCs w:val="24"/>
        </w:rPr>
        <w:t xml:space="preserve">Vigilanza programmata nel settore delle radiazioni ionizzanti (gas radon) all’interno delle scuole ai sensi della Legge Regionale n. 30/2016 e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smi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>.</w:t>
      </w:r>
    </w:p>
    <w:p w:rsidR="006D3E1C" w:rsidRDefault="006D3E1C" w:rsidP="006D3E1C">
      <w:pPr>
        <w:pStyle w:val="Paragrafoelenco"/>
        <w:numPr>
          <w:ilvl w:val="0"/>
          <w:numId w:val="12"/>
        </w:numPr>
        <w:tabs>
          <w:tab w:val="left" w:pos="5103"/>
        </w:tabs>
        <w:jc w:val="both"/>
        <w:rPr>
          <w:rFonts w:ascii="Calibri" w:hAnsi="Calibri" w:cs="Calibri"/>
          <w:bCs/>
          <w:spacing w:val="2"/>
          <w:sz w:val="24"/>
          <w:szCs w:val="24"/>
        </w:rPr>
      </w:pPr>
      <w:r>
        <w:rPr>
          <w:rFonts w:ascii="Calibri" w:hAnsi="Calibri" w:cs="Calibri"/>
          <w:bCs/>
          <w:spacing w:val="2"/>
          <w:sz w:val="24"/>
          <w:szCs w:val="24"/>
        </w:rPr>
        <w:t>Vigilanza programmata sulle acque di piscina per la verifica sulla presenza di carica batterica con particolare riferimento al batterio della legionella</w:t>
      </w:r>
      <w:r w:rsidR="00932DDE">
        <w:rPr>
          <w:rFonts w:ascii="Calibri" w:hAnsi="Calibri" w:cs="Calibri"/>
          <w:bCs/>
          <w:spacing w:val="2"/>
          <w:sz w:val="24"/>
          <w:szCs w:val="24"/>
        </w:rPr>
        <w:t>.</w:t>
      </w:r>
      <w:bookmarkStart w:id="0" w:name="_GoBack"/>
      <w:bookmarkEnd w:id="0"/>
    </w:p>
    <w:p w:rsidR="006D3E1C" w:rsidRDefault="006D3E1C" w:rsidP="006D3E1C">
      <w:pPr>
        <w:pStyle w:val="Paragrafoelenco"/>
        <w:numPr>
          <w:ilvl w:val="0"/>
          <w:numId w:val="12"/>
        </w:numPr>
        <w:tabs>
          <w:tab w:val="left" w:pos="5103"/>
        </w:tabs>
        <w:jc w:val="both"/>
        <w:rPr>
          <w:rFonts w:ascii="Calibri" w:hAnsi="Calibri" w:cs="Calibri"/>
          <w:bCs/>
          <w:spacing w:val="2"/>
          <w:sz w:val="24"/>
          <w:szCs w:val="24"/>
        </w:rPr>
      </w:pPr>
      <w:r>
        <w:rPr>
          <w:rFonts w:ascii="Calibri" w:hAnsi="Calibri" w:cs="Calibri"/>
          <w:bCs/>
          <w:spacing w:val="2"/>
          <w:sz w:val="24"/>
          <w:szCs w:val="24"/>
        </w:rPr>
        <w:t>Vigilanza non programmata sull’</w:t>
      </w:r>
      <w:r w:rsidR="007823D7">
        <w:rPr>
          <w:rFonts w:ascii="Calibri" w:hAnsi="Calibri" w:cs="Calibri"/>
          <w:bCs/>
          <w:spacing w:val="2"/>
          <w:sz w:val="24"/>
          <w:szCs w:val="24"/>
        </w:rPr>
        <w:t>inquinam</w:t>
      </w:r>
      <w:r>
        <w:rPr>
          <w:rFonts w:ascii="Calibri" w:hAnsi="Calibri" w:cs="Calibri"/>
          <w:bCs/>
          <w:spacing w:val="2"/>
          <w:sz w:val="24"/>
          <w:szCs w:val="24"/>
        </w:rPr>
        <w:t>e</w:t>
      </w:r>
      <w:r w:rsidR="007823D7">
        <w:rPr>
          <w:rFonts w:ascii="Calibri" w:hAnsi="Calibri" w:cs="Calibri"/>
          <w:bCs/>
          <w:spacing w:val="2"/>
          <w:sz w:val="24"/>
          <w:szCs w:val="24"/>
        </w:rPr>
        <w:t>n</w:t>
      </w:r>
      <w:r>
        <w:rPr>
          <w:rFonts w:ascii="Calibri" w:hAnsi="Calibri" w:cs="Calibri"/>
          <w:bCs/>
          <w:spacing w:val="2"/>
          <w:sz w:val="24"/>
          <w:szCs w:val="24"/>
        </w:rPr>
        <w:t>to in atmosfera con particolare riferimento a q</w:t>
      </w:r>
      <w:r w:rsidR="007823D7">
        <w:rPr>
          <w:rFonts w:ascii="Calibri" w:hAnsi="Calibri" w:cs="Calibri"/>
          <w:bCs/>
          <w:spacing w:val="2"/>
          <w:sz w:val="24"/>
          <w:szCs w:val="24"/>
        </w:rPr>
        <w:t>u</w:t>
      </w:r>
      <w:r>
        <w:rPr>
          <w:rFonts w:ascii="Calibri" w:hAnsi="Calibri" w:cs="Calibri"/>
          <w:bCs/>
          <w:spacing w:val="2"/>
          <w:sz w:val="24"/>
          <w:szCs w:val="24"/>
        </w:rPr>
        <w:t>elle definite dall’</w:t>
      </w:r>
      <w:r w:rsidR="007823D7">
        <w:rPr>
          <w:rFonts w:ascii="Calibri" w:hAnsi="Calibri" w:cs="Calibri"/>
          <w:bCs/>
          <w:spacing w:val="2"/>
          <w:sz w:val="24"/>
          <w:szCs w:val="24"/>
        </w:rPr>
        <w:t>art. 2</w:t>
      </w:r>
      <w:r>
        <w:rPr>
          <w:rFonts w:ascii="Calibri" w:hAnsi="Calibri" w:cs="Calibri"/>
          <w:bCs/>
          <w:spacing w:val="2"/>
          <w:sz w:val="24"/>
          <w:szCs w:val="24"/>
        </w:rPr>
        <w:t xml:space="preserve">72 1° comma (scarsamente rilevanti) del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Dto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Lgs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 xml:space="preserve"> 152/2006 e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smi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 xml:space="preserve">. </w:t>
      </w:r>
    </w:p>
    <w:p w:rsidR="007823D7" w:rsidRDefault="007823D7" w:rsidP="006D3E1C">
      <w:pPr>
        <w:pStyle w:val="Paragrafoelenco"/>
        <w:numPr>
          <w:ilvl w:val="0"/>
          <w:numId w:val="12"/>
        </w:numPr>
        <w:tabs>
          <w:tab w:val="left" w:pos="5103"/>
        </w:tabs>
        <w:jc w:val="both"/>
        <w:rPr>
          <w:rFonts w:ascii="Calibri" w:hAnsi="Calibri" w:cs="Calibri"/>
          <w:bCs/>
          <w:spacing w:val="2"/>
          <w:sz w:val="24"/>
          <w:szCs w:val="24"/>
        </w:rPr>
      </w:pPr>
      <w:r>
        <w:rPr>
          <w:rFonts w:ascii="Calibri" w:hAnsi="Calibri" w:cs="Calibri"/>
          <w:bCs/>
          <w:spacing w:val="2"/>
          <w:sz w:val="24"/>
          <w:szCs w:val="24"/>
        </w:rPr>
        <w:t xml:space="preserve">Vigilanza non programmata sull’inquinamento in atmosfera con particolare riferimento a quelle definite dall’art. 269 del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Dto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Lgs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 xml:space="preserve"> 152/2006 e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smi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>.</w:t>
      </w:r>
    </w:p>
    <w:p w:rsidR="006D3E1C" w:rsidRDefault="006D3E1C" w:rsidP="006D3E1C">
      <w:pPr>
        <w:pStyle w:val="Paragrafoelenco"/>
        <w:numPr>
          <w:ilvl w:val="0"/>
          <w:numId w:val="12"/>
        </w:numPr>
        <w:tabs>
          <w:tab w:val="left" w:pos="5103"/>
        </w:tabs>
        <w:jc w:val="both"/>
        <w:rPr>
          <w:rFonts w:ascii="Calibri" w:hAnsi="Calibri" w:cs="Calibri"/>
          <w:bCs/>
          <w:spacing w:val="2"/>
          <w:sz w:val="24"/>
          <w:szCs w:val="24"/>
        </w:rPr>
      </w:pPr>
      <w:r>
        <w:rPr>
          <w:rFonts w:ascii="Calibri" w:hAnsi="Calibri" w:cs="Calibri"/>
          <w:bCs/>
          <w:spacing w:val="2"/>
          <w:sz w:val="24"/>
          <w:szCs w:val="24"/>
        </w:rPr>
        <w:t xml:space="preserve">Vigilanza non programmata sulle acque meteoriche e reflue, prodotte in aziende produttive e domestiche, in riferimento al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Dto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lgs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 xml:space="preserve"> 152/2006 e </w:t>
      </w:r>
      <w:proofErr w:type="spellStart"/>
      <w:r>
        <w:rPr>
          <w:rFonts w:ascii="Calibri" w:hAnsi="Calibri" w:cs="Calibri"/>
          <w:bCs/>
          <w:spacing w:val="2"/>
          <w:sz w:val="24"/>
          <w:szCs w:val="24"/>
        </w:rPr>
        <w:t>smi</w:t>
      </w:r>
      <w:proofErr w:type="spellEnd"/>
      <w:r>
        <w:rPr>
          <w:rFonts w:ascii="Calibri" w:hAnsi="Calibri" w:cs="Calibri"/>
          <w:bCs/>
          <w:spacing w:val="2"/>
          <w:sz w:val="24"/>
          <w:szCs w:val="24"/>
        </w:rPr>
        <w:t>, Piano direttore delle acque, e R.R. 26/2011 (acque reflue  non convogliate in pubblica fognatura)  e R.R. 26/2013 (acque meteo, convogliate in rete secondaria (bianca) o smaltite in modalità alternativa).</w:t>
      </w:r>
    </w:p>
    <w:p w:rsidR="007717D2" w:rsidRDefault="007717D2" w:rsidP="007717D2">
      <w:pPr>
        <w:pStyle w:val="Paragrafoelenco"/>
        <w:tabs>
          <w:tab w:val="left" w:pos="5103"/>
        </w:tabs>
        <w:jc w:val="both"/>
        <w:rPr>
          <w:rFonts w:ascii="Calibri" w:hAnsi="Calibri" w:cs="Calibri"/>
          <w:bCs/>
          <w:spacing w:val="2"/>
          <w:sz w:val="24"/>
          <w:szCs w:val="24"/>
        </w:rPr>
      </w:pPr>
    </w:p>
    <w:p w:rsidR="009D2929" w:rsidRPr="007717D2" w:rsidRDefault="00DA6C91" w:rsidP="00F76900">
      <w:pPr>
        <w:tabs>
          <w:tab w:val="left" w:pos="5103"/>
        </w:tabs>
        <w:jc w:val="both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</w:rPr>
        <w:tab/>
      </w:r>
    </w:p>
    <w:p w:rsidR="00204DD7" w:rsidRPr="00BF0066" w:rsidRDefault="00204DD7" w:rsidP="00F76900">
      <w:pPr>
        <w:tabs>
          <w:tab w:val="left" w:pos="5103"/>
        </w:tabs>
        <w:jc w:val="both"/>
        <w:rPr>
          <w:rFonts w:ascii="Calibri" w:hAnsi="Calibri" w:cs="Calibri"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ab/>
      </w:r>
      <w:r>
        <w:rPr>
          <w:rFonts w:ascii="Calibri" w:hAnsi="Calibri" w:cs="Calibri"/>
          <w:b/>
          <w:bCs/>
          <w:spacing w:val="2"/>
          <w:sz w:val="16"/>
          <w:szCs w:val="16"/>
        </w:rPr>
        <w:tab/>
      </w:r>
      <w:r w:rsidR="00BF0066" w:rsidRPr="00BF0066">
        <w:rPr>
          <w:rFonts w:ascii="Calibri" w:hAnsi="Calibri" w:cs="Calibri"/>
          <w:bCs/>
          <w:spacing w:val="2"/>
          <w:sz w:val="16"/>
          <w:szCs w:val="16"/>
        </w:rPr>
        <w:t xml:space="preserve">                 IL DIRETTORE </w:t>
      </w:r>
    </w:p>
    <w:p w:rsidR="009D2929" w:rsidRDefault="00204DD7" w:rsidP="00F76900">
      <w:pPr>
        <w:tabs>
          <w:tab w:val="left" w:pos="5103"/>
        </w:tabs>
        <w:jc w:val="both"/>
        <w:rPr>
          <w:rFonts w:ascii="Calibri" w:hAnsi="Calibri" w:cs="Calibri"/>
          <w:bCs/>
          <w:spacing w:val="2"/>
          <w:sz w:val="16"/>
          <w:szCs w:val="16"/>
        </w:rPr>
      </w:pPr>
      <w:r w:rsidRPr="00BF0066">
        <w:rPr>
          <w:rFonts w:ascii="Calibri" w:hAnsi="Calibri" w:cs="Calibri"/>
          <w:bCs/>
          <w:spacing w:val="2"/>
          <w:sz w:val="16"/>
          <w:szCs w:val="16"/>
        </w:rPr>
        <w:tab/>
      </w:r>
      <w:r w:rsidRPr="00BF0066">
        <w:rPr>
          <w:rFonts w:ascii="Calibri" w:hAnsi="Calibri" w:cs="Calibri"/>
          <w:bCs/>
          <w:spacing w:val="2"/>
          <w:sz w:val="16"/>
          <w:szCs w:val="16"/>
        </w:rPr>
        <w:tab/>
        <w:t xml:space="preserve">               </w:t>
      </w:r>
      <w:r w:rsidR="00BF0066">
        <w:rPr>
          <w:rFonts w:ascii="Calibri" w:hAnsi="Calibri" w:cs="Calibri"/>
          <w:bCs/>
          <w:spacing w:val="2"/>
          <w:sz w:val="16"/>
          <w:szCs w:val="16"/>
        </w:rPr>
        <w:t xml:space="preserve"> SISP AREA SUD</w:t>
      </w:r>
    </w:p>
    <w:p w:rsidR="00761EDB" w:rsidRPr="00BF0066" w:rsidRDefault="00761EDB" w:rsidP="00F76900">
      <w:pPr>
        <w:tabs>
          <w:tab w:val="left" w:pos="5103"/>
        </w:tabs>
        <w:jc w:val="both"/>
        <w:rPr>
          <w:rFonts w:ascii="Calibri" w:hAnsi="Calibri" w:cs="Calibri"/>
          <w:bCs/>
          <w:spacing w:val="2"/>
          <w:sz w:val="16"/>
          <w:szCs w:val="16"/>
        </w:rPr>
      </w:pPr>
      <w:r>
        <w:rPr>
          <w:rFonts w:ascii="Calibri" w:hAnsi="Calibri" w:cs="Calibri"/>
          <w:bCs/>
          <w:spacing w:val="2"/>
          <w:sz w:val="16"/>
          <w:szCs w:val="16"/>
        </w:rPr>
        <w:tab/>
      </w:r>
      <w:r>
        <w:rPr>
          <w:rFonts w:ascii="Calibri" w:hAnsi="Calibri" w:cs="Calibri"/>
          <w:bCs/>
          <w:spacing w:val="2"/>
          <w:sz w:val="16"/>
          <w:szCs w:val="16"/>
        </w:rPr>
        <w:tab/>
        <w:t xml:space="preserve">                  R.R.P.C.  UOC  </w:t>
      </w:r>
    </w:p>
    <w:p w:rsidR="009D2929" w:rsidRDefault="00204DD7" w:rsidP="00F76900">
      <w:pPr>
        <w:tabs>
          <w:tab w:val="left" w:pos="5103"/>
        </w:tabs>
        <w:jc w:val="both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ab/>
      </w:r>
      <w:r>
        <w:rPr>
          <w:rFonts w:ascii="Calibri" w:hAnsi="Calibri" w:cs="Calibri"/>
          <w:b/>
          <w:bCs/>
          <w:spacing w:val="2"/>
          <w:sz w:val="16"/>
          <w:szCs w:val="16"/>
        </w:rPr>
        <w:tab/>
        <w:t xml:space="preserve">     (Dott. Francesco NARDULLI)</w:t>
      </w:r>
    </w:p>
    <w:p w:rsidR="009D2929" w:rsidRPr="00947BE8" w:rsidRDefault="00204DD7" w:rsidP="00F76900">
      <w:pPr>
        <w:tabs>
          <w:tab w:val="left" w:pos="5103"/>
        </w:tabs>
        <w:jc w:val="both"/>
        <w:rPr>
          <w:rFonts w:ascii="Calibri" w:hAnsi="Calibri" w:cs="Calibri"/>
          <w:b/>
          <w:bCs/>
          <w:spacing w:val="2"/>
          <w:sz w:val="16"/>
          <w:szCs w:val="16"/>
        </w:rPr>
      </w:pPr>
      <w:r>
        <w:rPr>
          <w:rFonts w:ascii="Calibri" w:hAnsi="Calibri" w:cs="Calibri"/>
          <w:b/>
          <w:bCs/>
          <w:spacing w:val="2"/>
          <w:sz w:val="16"/>
          <w:szCs w:val="16"/>
        </w:rPr>
        <w:tab/>
      </w:r>
      <w:r>
        <w:rPr>
          <w:rFonts w:ascii="Calibri" w:hAnsi="Calibri" w:cs="Calibri"/>
          <w:b/>
          <w:bCs/>
          <w:spacing w:val="2"/>
          <w:sz w:val="16"/>
          <w:szCs w:val="16"/>
        </w:rPr>
        <w:tab/>
      </w:r>
    </w:p>
    <w:sectPr w:rsidR="009D2929" w:rsidRPr="00947BE8" w:rsidSect="00FD280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134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1F" w:rsidRDefault="00765E1F" w:rsidP="00114F7B">
      <w:r>
        <w:separator/>
      </w:r>
    </w:p>
  </w:endnote>
  <w:endnote w:type="continuationSeparator" w:id="0">
    <w:p w:rsidR="00765E1F" w:rsidRDefault="00765E1F" w:rsidP="0011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FA" w:rsidRPr="00533609" w:rsidRDefault="002C42FA" w:rsidP="002C42FA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533609">
      <w:rPr>
        <w:rFonts w:ascii="Calibri" w:hAnsi="Calibri" w:cs="Calibri"/>
        <w:sz w:val="16"/>
        <w:szCs w:val="16"/>
      </w:rPr>
      <w:t xml:space="preserve">pag. </w:t>
    </w:r>
    <w:r w:rsidRPr="00533609">
      <w:rPr>
        <w:rFonts w:ascii="Calibri" w:hAnsi="Calibri" w:cs="Calibri"/>
        <w:sz w:val="16"/>
        <w:szCs w:val="16"/>
      </w:rPr>
      <w:fldChar w:fldCharType="begin"/>
    </w:r>
    <w:r w:rsidRPr="00533609">
      <w:rPr>
        <w:rFonts w:ascii="Calibri" w:hAnsi="Calibri" w:cs="Calibri"/>
        <w:sz w:val="16"/>
        <w:szCs w:val="16"/>
      </w:rPr>
      <w:instrText xml:space="preserve"> PAGE </w:instrText>
    </w:r>
    <w:r w:rsidRPr="00533609">
      <w:rPr>
        <w:rFonts w:ascii="Calibri" w:hAnsi="Calibri" w:cs="Calibri"/>
        <w:sz w:val="16"/>
        <w:szCs w:val="16"/>
      </w:rPr>
      <w:fldChar w:fldCharType="separate"/>
    </w:r>
    <w:r w:rsidR="007823D7">
      <w:rPr>
        <w:rFonts w:ascii="Calibri" w:hAnsi="Calibri" w:cs="Calibri"/>
        <w:noProof/>
        <w:sz w:val="16"/>
        <w:szCs w:val="16"/>
      </w:rPr>
      <w:t>2</w:t>
    </w:r>
    <w:r w:rsidRPr="00533609">
      <w:rPr>
        <w:rFonts w:ascii="Calibri" w:hAnsi="Calibri" w:cs="Calibri"/>
        <w:sz w:val="16"/>
        <w:szCs w:val="16"/>
      </w:rPr>
      <w:fldChar w:fldCharType="end"/>
    </w:r>
    <w:r w:rsidRPr="00533609">
      <w:rPr>
        <w:rFonts w:ascii="Calibri" w:hAnsi="Calibri" w:cs="Calibri"/>
        <w:sz w:val="16"/>
        <w:szCs w:val="16"/>
      </w:rPr>
      <w:t xml:space="preserve"> / </w:t>
    </w:r>
    <w:r w:rsidRPr="00533609">
      <w:rPr>
        <w:rFonts w:ascii="Calibri" w:hAnsi="Calibri" w:cs="Calibri"/>
        <w:sz w:val="16"/>
        <w:szCs w:val="16"/>
      </w:rPr>
      <w:fldChar w:fldCharType="begin"/>
    </w:r>
    <w:r w:rsidRPr="00533609">
      <w:rPr>
        <w:rFonts w:ascii="Calibri" w:hAnsi="Calibri" w:cs="Calibri"/>
        <w:sz w:val="16"/>
        <w:szCs w:val="16"/>
      </w:rPr>
      <w:instrText xml:space="preserve"> NUMPAGES \*Arabic </w:instrText>
    </w:r>
    <w:r w:rsidRPr="00533609">
      <w:rPr>
        <w:rFonts w:ascii="Calibri" w:hAnsi="Calibri" w:cs="Calibri"/>
        <w:sz w:val="16"/>
        <w:szCs w:val="16"/>
      </w:rPr>
      <w:fldChar w:fldCharType="separate"/>
    </w:r>
    <w:r w:rsidR="00F5287B">
      <w:rPr>
        <w:rFonts w:ascii="Calibri" w:hAnsi="Calibri" w:cs="Calibri"/>
        <w:noProof/>
        <w:sz w:val="16"/>
        <w:szCs w:val="16"/>
      </w:rPr>
      <w:t>1</w:t>
    </w:r>
    <w:r w:rsidRPr="00533609">
      <w:rPr>
        <w:rFonts w:ascii="Calibri" w:hAnsi="Calibri" w:cs="Calibri"/>
        <w:sz w:val="16"/>
        <w:szCs w:val="16"/>
      </w:rPr>
      <w:fldChar w:fldCharType="end"/>
    </w:r>
  </w:p>
  <w:p w:rsidR="002C42FA" w:rsidRPr="00533609" w:rsidRDefault="002C42FA" w:rsidP="002C42FA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533609">
      <w:rPr>
        <w:rFonts w:ascii="Calibri" w:hAnsi="Calibri" w:cs="Calibri"/>
        <w:b/>
        <w:bCs/>
        <w:color w:val="262626"/>
        <w:sz w:val="16"/>
        <w:szCs w:val="16"/>
      </w:rPr>
      <w:t xml:space="preserve">DIPARTIMENTO DI PREVENZIONE </w:t>
    </w:r>
  </w:p>
  <w:p w:rsidR="00750E11" w:rsidRPr="00533609" w:rsidRDefault="00750E11" w:rsidP="00750E11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533609">
      <w:rPr>
        <w:rFonts w:ascii="Calibri" w:hAnsi="Calibri" w:cs="Calibri"/>
        <w:b/>
        <w:bCs/>
        <w:color w:val="262626"/>
        <w:sz w:val="16"/>
        <w:szCs w:val="16"/>
      </w:rPr>
      <w:t>SERVIZIO DI IGIENE E SANITÀ PUBBLICA | SISP AREA METROPOLITANA</w:t>
    </w:r>
  </w:p>
  <w:p w:rsidR="00720DFA" w:rsidRPr="00533609" w:rsidRDefault="00720DFA" w:rsidP="00720DFA">
    <w:pPr>
      <w:spacing w:before="60"/>
      <w:rPr>
        <w:rFonts w:ascii="Calibri" w:hAnsi="Calibri" w:cs="Calibri"/>
        <w:bCs/>
        <w:sz w:val="16"/>
        <w:szCs w:val="16"/>
      </w:rPr>
    </w:pPr>
  </w:p>
  <w:p w:rsidR="002925EA" w:rsidRPr="00533609" w:rsidRDefault="002925EA" w:rsidP="00BC00A3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656" w:rsidRDefault="00765E1F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EE18A9" w:rsidRPr="00CC4823" w:rsidRDefault="00EE18A9" w:rsidP="00EE18A9">
    <w:pPr>
      <w:tabs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4"/>
      </w:rPr>
    </w:pPr>
    <w:r w:rsidRPr="00533609">
      <w:rPr>
        <w:rFonts w:ascii="Calibri" w:hAnsi="Calibri" w:cs="Calibri"/>
        <w:b/>
        <w:color w:val="1F497D"/>
        <w:w w:val="120"/>
      </w:rPr>
      <w:t>www.asl.bari.it</w:t>
    </w:r>
    <w:r w:rsidRPr="00533609">
      <w:rPr>
        <w:rFonts w:ascii="Calibri" w:hAnsi="Calibri" w:cs="Calibri"/>
        <w:color w:val="1F497D"/>
        <w:sz w:val="16"/>
        <w:szCs w:val="14"/>
      </w:rPr>
      <w:t xml:space="preserve"> </w:t>
    </w:r>
    <w:r w:rsidRPr="00533609">
      <w:rPr>
        <w:rFonts w:ascii="Calibri" w:hAnsi="Calibri" w:cs="Calibri"/>
        <w:sz w:val="16"/>
        <w:szCs w:val="14"/>
      </w:rPr>
      <w:t xml:space="preserve"> </w:t>
    </w:r>
    <w:r w:rsidRPr="00CC4823">
      <w:rPr>
        <w:rFonts w:ascii="Calibri" w:hAnsi="Calibri" w:cs="Calibri"/>
        <w:sz w:val="16"/>
        <w:szCs w:val="14"/>
      </w:rPr>
      <w:t xml:space="preserve">| sede legale: Lungomare </w:t>
    </w:r>
    <w:proofErr w:type="spellStart"/>
    <w:r w:rsidRPr="00CC4823">
      <w:rPr>
        <w:rFonts w:ascii="Calibri" w:hAnsi="Calibri" w:cs="Calibri"/>
        <w:sz w:val="16"/>
        <w:szCs w:val="14"/>
      </w:rPr>
      <w:t>Starita</w:t>
    </w:r>
    <w:proofErr w:type="spellEnd"/>
    <w:r w:rsidRPr="00CC4823">
      <w:rPr>
        <w:rFonts w:ascii="Calibri" w:hAnsi="Calibri" w:cs="Calibri"/>
        <w:sz w:val="16"/>
        <w:szCs w:val="14"/>
      </w:rPr>
      <w:t xml:space="preserve"> 6, 70123 BARI  | </w:t>
    </w:r>
    <w:proofErr w:type="spellStart"/>
    <w:r w:rsidRPr="00CC4823">
      <w:rPr>
        <w:rFonts w:ascii="Calibri" w:hAnsi="Calibri" w:cs="Calibri"/>
        <w:sz w:val="16"/>
        <w:szCs w:val="14"/>
      </w:rPr>
      <w:t>p.iva</w:t>
    </w:r>
    <w:proofErr w:type="spellEnd"/>
    <w:r w:rsidRPr="00CC4823">
      <w:rPr>
        <w:rFonts w:ascii="Calibri" w:hAnsi="Calibri" w:cs="Calibri"/>
        <w:sz w:val="16"/>
        <w:szCs w:val="14"/>
      </w:rPr>
      <w:t xml:space="preserve"> </w:t>
    </w:r>
    <w:proofErr w:type="spellStart"/>
    <w:r w:rsidRPr="00CC4823">
      <w:rPr>
        <w:rFonts w:ascii="Calibri" w:hAnsi="Calibri" w:cs="Calibri"/>
        <w:sz w:val="16"/>
        <w:szCs w:val="14"/>
      </w:rPr>
      <w:t>c.f.</w:t>
    </w:r>
    <w:proofErr w:type="spellEnd"/>
    <w:r w:rsidRPr="00CC4823">
      <w:rPr>
        <w:rFonts w:ascii="Calibri" w:hAnsi="Calibri" w:cs="Calibri"/>
        <w:sz w:val="16"/>
        <w:szCs w:val="14"/>
      </w:rPr>
      <w:t>: 06534340721</w:t>
    </w:r>
  </w:p>
  <w:p w:rsidR="001431FD" w:rsidRPr="00CC4823" w:rsidRDefault="001431FD" w:rsidP="001B42D9">
    <w:pPr>
      <w:tabs>
        <w:tab w:val="left" w:pos="7238"/>
      </w:tabs>
      <w:spacing w:before="60"/>
      <w:jc w:val="both"/>
      <w:rPr>
        <w:rFonts w:ascii="Calibri" w:hAnsi="Calibri" w:cs="Calibri"/>
        <w:b/>
        <w:bCs/>
        <w:sz w:val="16"/>
        <w:szCs w:val="14"/>
      </w:rPr>
    </w:pPr>
    <w:r w:rsidRPr="00CC4823">
      <w:rPr>
        <w:rFonts w:ascii="Calibri" w:hAnsi="Calibri" w:cs="Calibri"/>
        <w:b/>
        <w:bCs/>
        <w:sz w:val="16"/>
        <w:szCs w:val="14"/>
      </w:rPr>
      <w:t xml:space="preserve">DIPARTIMENTO DI PREVENZIONE </w:t>
    </w:r>
  </w:p>
  <w:p w:rsidR="001431FD" w:rsidRPr="00CC4823" w:rsidRDefault="001431FD" w:rsidP="001431FD">
    <w:pPr>
      <w:tabs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4"/>
      </w:rPr>
    </w:pPr>
    <w:r w:rsidRPr="00CC4823">
      <w:rPr>
        <w:rFonts w:ascii="Calibri" w:hAnsi="Calibri" w:cs="Calibri"/>
        <w:sz w:val="16"/>
        <w:szCs w:val="14"/>
      </w:rPr>
      <w:t xml:space="preserve">Lungomare </w:t>
    </w:r>
    <w:proofErr w:type="spellStart"/>
    <w:r w:rsidRPr="00CC4823">
      <w:rPr>
        <w:rFonts w:ascii="Calibri" w:hAnsi="Calibri" w:cs="Calibri"/>
        <w:sz w:val="16"/>
        <w:szCs w:val="14"/>
      </w:rPr>
      <w:t>Starita</w:t>
    </w:r>
    <w:proofErr w:type="spellEnd"/>
    <w:r w:rsidRPr="00CC4823">
      <w:rPr>
        <w:rFonts w:ascii="Calibri" w:hAnsi="Calibri" w:cs="Calibri"/>
        <w:sz w:val="16"/>
        <w:szCs w:val="14"/>
      </w:rPr>
      <w:t xml:space="preserve"> 6, 70123 BARI </w:t>
    </w:r>
    <w:r w:rsidRPr="00CC4823">
      <w:rPr>
        <w:rFonts w:ascii="Calibri" w:hAnsi="Calibri" w:cs="Calibri"/>
        <w:sz w:val="16"/>
        <w:szCs w:val="14"/>
      </w:rPr>
      <w:tab/>
    </w:r>
    <w:proofErr w:type="spellStart"/>
    <w:r w:rsidRPr="00CC4823">
      <w:rPr>
        <w:rFonts w:ascii="Calibri" w:hAnsi="Calibri" w:cs="Calibri"/>
        <w:sz w:val="16"/>
        <w:szCs w:val="14"/>
      </w:rPr>
      <w:t>tel</w:t>
    </w:r>
    <w:proofErr w:type="spellEnd"/>
    <w:r w:rsidRPr="00CC4823">
      <w:rPr>
        <w:rFonts w:ascii="Calibri" w:hAnsi="Calibri" w:cs="Calibri"/>
        <w:sz w:val="16"/>
        <w:szCs w:val="14"/>
      </w:rPr>
      <w:t xml:space="preserve"> 080</w:t>
    </w:r>
    <w:r w:rsidR="0093168B" w:rsidRPr="00CC4823">
      <w:rPr>
        <w:rFonts w:ascii="Calibri" w:hAnsi="Calibri" w:cs="Calibri"/>
        <w:sz w:val="16"/>
        <w:szCs w:val="14"/>
      </w:rPr>
      <w:t xml:space="preserve">5842 442 </w:t>
    </w:r>
    <w:r w:rsidRPr="00CC4823">
      <w:rPr>
        <w:rFonts w:ascii="Calibri" w:hAnsi="Calibri" w:cs="Calibri"/>
        <w:sz w:val="16"/>
        <w:szCs w:val="14"/>
      </w:rPr>
      <w:t xml:space="preserve"> |  fax 0805842 </w:t>
    </w:r>
    <w:r w:rsidR="001B42D9" w:rsidRPr="00CC4823">
      <w:rPr>
        <w:rFonts w:ascii="Calibri" w:hAnsi="Calibri" w:cs="Calibri"/>
        <w:sz w:val="16"/>
        <w:szCs w:val="14"/>
      </w:rPr>
      <w:t>425</w:t>
    </w:r>
  </w:p>
  <w:p w:rsidR="001431FD" w:rsidRPr="00CC4823" w:rsidRDefault="001431FD" w:rsidP="001431FD">
    <w:pPr>
      <w:tabs>
        <w:tab w:val="left" w:pos="4820"/>
        <w:tab w:val="right" w:pos="9639"/>
      </w:tabs>
      <w:jc w:val="both"/>
      <w:rPr>
        <w:rFonts w:ascii="Calibri" w:hAnsi="Calibri" w:cs="Calibri"/>
        <w:sz w:val="16"/>
        <w:szCs w:val="14"/>
      </w:rPr>
    </w:pPr>
    <w:bookmarkStart w:id="1" w:name="OLE_LINK1"/>
    <w:bookmarkStart w:id="2" w:name="OLE_LINK2"/>
    <w:proofErr w:type="spellStart"/>
    <w:r w:rsidRPr="00CC4823">
      <w:rPr>
        <w:rFonts w:ascii="Calibri" w:hAnsi="Calibri" w:cs="Calibri"/>
        <w:sz w:val="16"/>
        <w:szCs w:val="14"/>
      </w:rPr>
      <w:t>pec</w:t>
    </w:r>
    <w:proofErr w:type="spellEnd"/>
    <w:r w:rsidRPr="00CC4823">
      <w:rPr>
        <w:rFonts w:ascii="Calibri" w:hAnsi="Calibri" w:cs="Calibri"/>
        <w:sz w:val="16"/>
        <w:szCs w:val="14"/>
      </w:rPr>
      <w:t>: dipartimentoprevenzione.aslbari@pec.rupar.puglia.it</w:t>
    </w:r>
    <w:bookmarkEnd w:id="1"/>
    <w:bookmarkEnd w:id="2"/>
    <w:r w:rsidRPr="00CC4823">
      <w:rPr>
        <w:rFonts w:ascii="Calibri" w:hAnsi="Calibri" w:cs="Calibri"/>
        <w:sz w:val="16"/>
        <w:szCs w:val="14"/>
      </w:rPr>
      <w:tab/>
      <w:t xml:space="preserve">mail: dipartimento.prevenzione@asl.bari.it  </w:t>
    </w:r>
  </w:p>
  <w:p w:rsidR="00511F1E" w:rsidRPr="00CC4823" w:rsidRDefault="00837C86" w:rsidP="001431FD">
    <w:pPr>
      <w:tabs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4"/>
      </w:rPr>
    </w:pPr>
    <w:r w:rsidRPr="00CC4823">
      <w:rPr>
        <w:rFonts w:ascii="Calibri" w:hAnsi="Calibri" w:cs="Calibri"/>
        <w:b/>
        <w:bCs/>
        <w:sz w:val="16"/>
        <w:szCs w:val="14"/>
      </w:rPr>
      <w:t xml:space="preserve">SERVIZIO DI IGIENE E SANITÀ PUBBLICA | SISP AREA </w:t>
    </w:r>
    <w:r w:rsidR="00D37FAE">
      <w:rPr>
        <w:rFonts w:ascii="Calibri" w:hAnsi="Calibri" w:cs="Calibri"/>
        <w:b/>
        <w:bCs/>
        <w:sz w:val="16"/>
        <w:szCs w:val="14"/>
      </w:rPr>
      <w:t>SUD</w:t>
    </w:r>
  </w:p>
  <w:p w:rsidR="00333863" w:rsidRPr="00CC4823" w:rsidRDefault="00D37FAE" w:rsidP="001431FD">
    <w:pPr>
      <w:tabs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4"/>
      </w:rPr>
    </w:pPr>
    <w:proofErr w:type="spellStart"/>
    <w:r>
      <w:rPr>
        <w:rFonts w:ascii="Calibri" w:hAnsi="Calibri" w:cs="Calibri"/>
        <w:sz w:val="16"/>
        <w:szCs w:val="14"/>
      </w:rPr>
      <w:t>C.da</w:t>
    </w:r>
    <w:proofErr w:type="spellEnd"/>
    <w:r>
      <w:rPr>
        <w:rFonts w:ascii="Calibri" w:hAnsi="Calibri" w:cs="Calibri"/>
        <w:sz w:val="16"/>
        <w:szCs w:val="14"/>
      </w:rPr>
      <w:t xml:space="preserve"> La Russa – San Michele in Monte Laureto, </w:t>
    </w:r>
    <w:r w:rsidR="000F4D4C" w:rsidRPr="00CC4823">
      <w:rPr>
        <w:rFonts w:ascii="Calibri" w:hAnsi="Calibri" w:cs="Calibri"/>
        <w:sz w:val="16"/>
        <w:szCs w:val="14"/>
      </w:rPr>
      <w:t xml:space="preserve"> 70</w:t>
    </w:r>
    <w:r>
      <w:rPr>
        <w:rFonts w:ascii="Calibri" w:hAnsi="Calibri" w:cs="Calibri"/>
        <w:sz w:val="16"/>
        <w:szCs w:val="14"/>
      </w:rPr>
      <w:t>017</w:t>
    </w:r>
    <w:r w:rsidR="000F4D4C" w:rsidRPr="00CC4823">
      <w:rPr>
        <w:rFonts w:ascii="Calibri" w:hAnsi="Calibri" w:cs="Calibri"/>
        <w:sz w:val="16"/>
        <w:szCs w:val="14"/>
      </w:rPr>
      <w:t xml:space="preserve"> BARI</w:t>
    </w:r>
    <w:r w:rsidR="00FA4E04" w:rsidRPr="00CC4823">
      <w:rPr>
        <w:rFonts w:ascii="Calibri" w:hAnsi="Calibri" w:cs="Calibri"/>
        <w:sz w:val="16"/>
        <w:szCs w:val="14"/>
      </w:rPr>
      <w:t xml:space="preserve"> </w:t>
    </w:r>
    <w:r w:rsidR="00FA4E04" w:rsidRPr="00CC4823">
      <w:rPr>
        <w:rFonts w:ascii="Calibri" w:hAnsi="Calibri" w:cs="Calibri"/>
        <w:sz w:val="16"/>
        <w:szCs w:val="14"/>
      </w:rPr>
      <w:tab/>
    </w:r>
    <w:proofErr w:type="spellStart"/>
    <w:r w:rsidR="00FA4E04" w:rsidRPr="00CC4823">
      <w:rPr>
        <w:rFonts w:ascii="Calibri" w:hAnsi="Calibri" w:cs="Calibri"/>
        <w:sz w:val="16"/>
        <w:szCs w:val="14"/>
      </w:rPr>
      <w:t>tel</w:t>
    </w:r>
    <w:proofErr w:type="spellEnd"/>
    <w:r w:rsidR="00FA4E04" w:rsidRPr="00CC4823">
      <w:rPr>
        <w:rFonts w:ascii="Calibri" w:hAnsi="Calibri" w:cs="Calibri"/>
        <w:sz w:val="16"/>
        <w:szCs w:val="14"/>
      </w:rPr>
      <w:t xml:space="preserve"> 080</w:t>
    </w:r>
    <w:r>
      <w:rPr>
        <w:rFonts w:ascii="Calibri" w:hAnsi="Calibri" w:cs="Calibri"/>
        <w:sz w:val="16"/>
        <w:szCs w:val="14"/>
      </w:rPr>
      <w:t>4050419</w:t>
    </w:r>
    <w:r w:rsidR="00FA4E04" w:rsidRPr="00CC4823">
      <w:rPr>
        <w:rFonts w:ascii="Calibri" w:hAnsi="Calibri" w:cs="Calibri"/>
        <w:sz w:val="16"/>
        <w:szCs w:val="14"/>
      </w:rPr>
      <w:t xml:space="preserve">  |  fax 080</w:t>
    </w:r>
    <w:r>
      <w:rPr>
        <w:rFonts w:ascii="Calibri" w:hAnsi="Calibri" w:cs="Calibri"/>
        <w:sz w:val="16"/>
        <w:szCs w:val="14"/>
      </w:rPr>
      <w:t>4050469</w:t>
    </w:r>
  </w:p>
  <w:p w:rsidR="00837C86" w:rsidRPr="00D37FAE" w:rsidRDefault="00D37FAE" w:rsidP="00CB29FC">
    <w:pPr>
      <w:tabs>
        <w:tab w:val="left" w:pos="4820"/>
        <w:tab w:val="right" w:pos="9639"/>
      </w:tabs>
      <w:jc w:val="both"/>
      <w:rPr>
        <w:rFonts w:ascii="Calibri" w:hAnsi="Calibri" w:cs="Calibri"/>
        <w:sz w:val="16"/>
        <w:szCs w:val="14"/>
      </w:rPr>
    </w:pPr>
    <w:proofErr w:type="spellStart"/>
    <w:r>
      <w:rPr>
        <w:rFonts w:ascii="Calibri" w:hAnsi="Calibri" w:cs="Calibri"/>
        <w:sz w:val="16"/>
        <w:szCs w:val="14"/>
      </w:rPr>
      <w:t>Pec</w:t>
    </w:r>
    <w:proofErr w:type="spellEnd"/>
    <w:r>
      <w:rPr>
        <w:rFonts w:ascii="Calibri" w:hAnsi="Calibri" w:cs="Calibri"/>
        <w:sz w:val="16"/>
        <w:szCs w:val="14"/>
      </w:rPr>
      <w:t>: sispsud.aslbari@pec.rupar.puglia.it</w:t>
    </w:r>
    <w:r w:rsidR="00FA4E04" w:rsidRPr="00CC4823">
      <w:rPr>
        <w:rFonts w:ascii="Calibri" w:hAnsi="Calibri" w:cs="Calibri"/>
        <w:sz w:val="16"/>
        <w:szCs w:val="14"/>
      </w:rPr>
      <w:tab/>
    </w:r>
    <w:r w:rsidR="00837C86" w:rsidRPr="00D37FAE">
      <w:rPr>
        <w:rFonts w:ascii="Calibri" w:hAnsi="Calibri" w:cs="Calibri"/>
        <w:sz w:val="16"/>
        <w:szCs w:val="14"/>
      </w:rPr>
      <w:t xml:space="preserve"> </w:t>
    </w:r>
  </w:p>
  <w:p w:rsidR="003F7BBA" w:rsidRPr="00533609" w:rsidRDefault="00D37FAE" w:rsidP="00511F1E">
    <w:pPr>
      <w:tabs>
        <w:tab w:val="right" w:pos="9639"/>
      </w:tabs>
      <w:spacing w:before="60"/>
      <w:jc w:val="both"/>
      <w:rPr>
        <w:rFonts w:ascii="Calibri" w:hAnsi="Calibri" w:cs="Calibri"/>
        <w:color w:val="244061"/>
        <w:sz w:val="16"/>
        <w:szCs w:val="14"/>
      </w:rPr>
    </w:pPr>
    <w:r>
      <w:rPr>
        <w:rFonts w:ascii="Calibri" w:hAnsi="Calibri" w:cs="Calibri"/>
        <w:color w:val="244061"/>
        <w:sz w:val="16"/>
        <w:szCs w:val="14"/>
      </w:rPr>
      <w:t>Acquaviva delle Fonti – Adelfia – Alberobello – Casamassima – Cassano delle Murge – Castellana Grotte – Cellamare – Conversano – Gioia del Colle -  Locorotondo – Mola di Bari – Monopoli – Noci – Noicattaro – Polignano a Mare – Putignano – Rutigliano – Sammichele di Bari – Sannicandro di Bari – Turi</w:t>
    </w:r>
  </w:p>
  <w:p w:rsidR="004A0BB3" w:rsidRPr="00533609" w:rsidRDefault="004A0BB3" w:rsidP="004A0BB3">
    <w:pPr>
      <w:tabs>
        <w:tab w:val="right" w:pos="9639"/>
      </w:tabs>
      <w:jc w:val="both"/>
      <w:rPr>
        <w:rFonts w:ascii="Calibri" w:hAnsi="Calibri" w:cs="Calibri"/>
        <w:color w:val="262626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1F" w:rsidRDefault="00765E1F" w:rsidP="00114F7B">
      <w:r>
        <w:separator/>
      </w:r>
    </w:p>
  </w:footnote>
  <w:footnote w:type="continuationSeparator" w:id="0">
    <w:p w:rsidR="00765E1F" w:rsidRDefault="00765E1F" w:rsidP="00114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50" w:rsidRPr="0034225F" w:rsidRDefault="005547B6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7216" behindDoc="1" locked="0" layoutInCell="1" allowOverlap="1" wp14:anchorId="434D8896" wp14:editId="107DCB3F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23" w:rsidRPr="006400FE" w:rsidRDefault="005547B6" w:rsidP="00A724AE">
    <w:pPr>
      <w:tabs>
        <w:tab w:val="left" w:pos="1701"/>
      </w:tabs>
      <w:rPr>
        <w:rFonts w:ascii="Calibri" w:hAnsi="Calibri" w:cs="Calibri"/>
        <w:b/>
        <w:color w:val="1F497D"/>
        <w:kern w:val="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8240" behindDoc="1" locked="0" layoutInCell="1" allowOverlap="1" wp14:anchorId="44EAE0D1" wp14:editId="01BF7CDC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CC4823" w:rsidRPr="006400F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CC4823" w:rsidRPr="00A724AE" w:rsidRDefault="00CC4823" w:rsidP="00A724AE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A724AE">
      <w:rPr>
        <w:rFonts w:ascii="Calibri" w:hAnsi="Calibri" w:cs="Calibri"/>
        <w:b/>
        <w:color w:val="1F497D"/>
        <w:w w:val="165"/>
        <w:sz w:val="16"/>
        <w:szCs w:val="16"/>
      </w:rPr>
      <w:tab/>
      <w:t>AZIENDA SANITARIA LOCALE DELLA PROVINCIA DI BARI</w:t>
    </w:r>
  </w:p>
  <w:p w:rsidR="00CC4823" w:rsidRPr="006400FE" w:rsidRDefault="00CC4823" w:rsidP="00A724AE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400FE">
      <w:rPr>
        <w:rFonts w:ascii="Calibri" w:hAnsi="Calibri" w:cs="Calibri"/>
        <w:b/>
        <w:bCs/>
        <w:color w:val="244061"/>
        <w:sz w:val="16"/>
        <w:szCs w:val="16"/>
      </w:rPr>
      <w:tab/>
    </w:r>
    <w:r w:rsidRPr="006400FE">
      <w:rPr>
        <w:rFonts w:ascii="Calibri" w:hAnsi="Calibri" w:cs="Calibri"/>
        <w:b/>
        <w:bCs/>
        <w:color w:val="1C1C1C"/>
        <w:sz w:val="16"/>
        <w:szCs w:val="16"/>
      </w:rPr>
      <w:t>DIPARTIMENTO DI PREVENZIONE</w:t>
    </w:r>
  </w:p>
  <w:p w:rsidR="00F65A36" w:rsidRPr="00533609" w:rsidRDefault="00CC4823" w:rsidP="00A724AE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400FE">
      <w:rPr>
        <w:rFonts w:ascii="Calibri" w:hAnsi="Calibri" w:cs="Calibri"/>
        <w:b/>
        <w:bCs/>
        <w:color w:val="1C1C1C"/>
        <w:sz w:val="16"/>
        <w:szCs w:val="16"/>
      </w:rPr>
      <w:tab/>
      <w:t xml:space="preserve">SERVIZIO </w:t>
    </w:r>
    <w:r w:rsidR="0034225F" w:rsidRPr="00533609">
      <w:rPr>
        <w:rFonts w:ascii="Calibri" w:hAnsi="Calibri" w:cs="Calibri"/>
        <w:b/>
        <w:bCs/>
        <w:color w:val="1C1C1C"/>
        <w:sz w:val="16"/>
        <w:szCs w:val="16"/>
      </w:rPr>
      <w:t xml:space="preserve">DI IGIENE E SANITÀ PUBBLICA | SISP AREA </w:t>
    </w:r>
    <w:r w:rsidR="00B97309">
      <w:rPr>
        <w:rFonts w:ascii="Calibri" w:hAnsi="Calibri" w:cs="Calibri"/>
        <w:b/>
        <w:bCs/>
        <w:color w:val="1C1C1C"/>
        <w:sz w:val="16"/>
        <w:szCs w:val="16"/>
      </w:rPr>
      <w:t>SUD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DF1"/>
    <w:multiLevelType w:val="hybridMultilevel"/>
    <w:tmpl w:val="E7BA7D50"/>
    <w:lvl w:ilvl="0" w:tplc="4072BAA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ED6A7E"/>
    <w:multiLevelType w:val="hybridMultilevel"/>
    <w:tmpl w:val="223A64FC"/>
    <w:lvl w:ilvl="0" w:tplc="3EBAEF54">
      <w:numFmt w:val="bullet"/>
      <w:lvlText w:val="-"/>
      <w:lvlJc w:val="left"/>
      <w:pPr>
        <w:ind w:left="65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70" w:hanging="360"/>
      </w:pPr>
      <w:rPr>
        <w:rFonts w:ascii="Wingdings" w:hAnsi="Wingdings" w:hint="default"/>
      </w:rPr>
    </w:lvl>
  </w:abstractNum>
  <w:abstractNum w:abstractNumId="2">
    <w:nsid w:val="193F49D9"/>
    <w:multiLevelType w:val="hybridMultilevel"/>
    <w:tmpl w:val="A2F622DC"/>
    <w:lvl w:ilvl="0" w:tplc="E36EA4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15409"/>
    <w:multiLevelType w:val="hybridMultilevel"/>
    <w:tmpl w:val="852C4E66"/>
    <w:lvl w:ilvl="0" w:tplc="AD3E8D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C7DC6"/>
    <w:multiLevelType w:val="hybridMultilevel"/>
    <w:tmpl w:val="CFF48292"/>
    <w:lvl w:ilvl="0" w:tplc="E6A4B9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D5CDC"/>
    <w:multiLevelType w:val="hybridMultilevel"/>
    <w:tmpl w:val="A3F8F198"/>
    <w:lvl w:ilvl="0" w:tplc="5ED44D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290998"/>
    <w:multiLevelType w:val="hybridMultilevel"/>
    <w:tmpl w:val="7BBC6F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8E1318"/>
    <w:multiLevelType w:val="hybridMultilevel"/>
    <w:tmpl w:val="4EDA6F5A"/>
    <w:lvl w:ilvl="0" w:tplc="5F1894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4627D2"/>
    <w:multiLevelType w:val="hybridMultilevel"/>
    <w:tmpl w:val="C8BEDADC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863BBE"/>
    <w:multiLevelType w:val="hybridMultilevel"/>
    <w:tmpl w:val="E1201B52"/>
    <w:lvl w:ilvl="0" w:tplc="E0744B6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F01C40"/>
    <w:multiLevelType w:val="hybridMultilevel"/>
    <w:tmpl w:val="30BC0B44"/>
    <w:lvl w:ilvl="0" w:tplc="563A591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2C78C2"/>
    <w:multiLevelType w:val="hybridMultilevel"/>
    <w:tmpl w:val="F45AC6EC"/>
    <w:lvl w:ilvl="0" w:tplc="563A591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97"/>
    <w:rsid w:val="000058A0"/>
    <w:rsid w:val="00017235"/>
    <w:rsid w:val="000279E9"/>
    <w:rsid w:val="0003276A"/>
    <w:rsid w:val="000350D4"/>
    <w:rsid w:val="000364C3"/>
    <w:rsid w:val="00040C9A"/>
    <w:rsid w:val="000429E7"/>
    <w:rsid w:val="00042F48"/>
    <w:rsid w:val="0004695E"/>
    <w:rsid w:val="00053C45"/>
    <w:rsid w:val="00054C33"/>
    <w:rsid w:val="00055CCA"/>
    <w:rsid w:val="00061259"/>
    <w:rsid w:val="00070775"/>
    <w:rsid w:val="00081BCC"/>
    <w:rsid w:val="00083191"/>
    <w:rsid w:val="00083E29"/>
    <w:rsid w:val="000A2971"/>
    <w:rsid w:val="000A398B"/>
    <w:rsid w:val="000B1E66"/>
    <w:rsid w:val="000B2720"/>
    <w:rsid w:val="000B622E"/>
    <w:rsid w:val="000B7A0F"/>
    <w:rsid w:val="000D0092"/>
    <w:rsid w:val="000E1F06"/>
    <w:rsid w:val="000E4871"/>
    <w:rsid w:val="000E6F49"/>
    <w:rsid w:val="000E7027"/>
    <w:rsid w:val="000E7E34"/>
    <w:rsid w:val="000F2284"/>
    <w:rsid w:val="000F4D4C"/>
    <w:rsid w:val="00112B88"/>
    <w:rsid w:val="00114F7B"/>
    <w:rsid w:val="00115018"/>
    <w:rsid w:val="001163DC"/>
    <w:rsid w:val="00124DA1"/>
    <w:rsid w:val="00133944"/>
    <w:rsid w:val="001344AB"/>
    <w:rsid w:val="00137DB8"/>
    <w:rsid w:val="001426FF"/>
    <w:rsid w:val="001431FD"/>
    <w:rsid w:val="0014428F"/>
    <w:rsid w:val="001534E4"/>
    <w:rsid w:val="001574DE"/>
    <w:rsid w:val="0016020F"/>
    <w:rsid w:val="00162FD8"/>
    <w:rsid w:val="0016601B"/>
    <w:rsid w:val="00173592"/>
    <w:rsid w:val="00174ABB"/>
    <w:rsid w:val="00185135"/>
    <w:rsid w:val="00190650"/>
    <w:rsid w:val="001965CA"/>
    <w:rsid w:val="001A7D1C"/>
    <w:rsid w:val="001B2C87"/>
    <w:rsid w:val="001B34DF"/>
    <w:rsid w:val="001B42D9"/>
    <w:rsid w:val="001B61CB"/>
    <w:rsid w:val="001D5F5D"/>
    <w:rsid w:val="001F5EF6"/>
    <w:rsid w:val="002015D2"/>
    <w:rsid w:val="00203CEF"/>
    <w:rsid w:val="00204C37"/>
    <w:rsid w:val="00204DD7"/>
    <w:rsid w:val="00210722"/>
    <w:rsid w:val="00224734"/>
    <w:rsid w:val="002272A2"/>
    <w:rsid w:val="0023231F"/>
    <w:rsid w:val="0023358A"/>
    <w:rsid w:val="00236D64"/>
    <w:rsid w:val="00237462"/>
    <w:rsid w:val="00251B11"/>
    <w:rsid w:val="00254D90"/>
    <w:rsid w:val="002550AF"/>
    <w:rsid w:val="00260F6B"/>
    <w:rsid w:val="00263447"/>
    <w:rsid w:val="00265BC4"/>
    <w:rsid w:val="00271307"/>
    <w:rsid w:val="00272206"/>
    <w:rsid w:val="0027693A"/>
    <w:rsid w:val="00284F23"/>
    <w:rsid w:val="002867D0"/>
    <w:rsid w:val="00291E86"/>
    <w:rsid w:val="002925EA"/>
    <w:rsid w:val="00296C94"/>
    <w:rsid w:val="002973B8"/>
    <w:rsid w:val="002B62ED"/>
    <w:rsid w:val="002C248B"/>
    <w:rsid w:val="002C2C78"/>
    <w:rsid w:val="002C3BBE"/>
    <w:rsid w:val="002C42FA"/>
    <w:rsid w:val="002C4720"/>
    <w:rsid w:val="002D3588"/>
    <w:rsid w:val="002D6FE6"/>
    <w:rsid w:val="002E0E7D"/>
    <w:rsid w:val="002E1082"/>
    <w:rsid w:val="002E7CEB"/>
    <w:rsid w:val="002F3461"/>
    <w:rsid w:val="003061B6"/>
    <w:rsid w:val="003061FD"/>
    <w:rsid w:val="003137C2"/>
    <w:rsid w:val="00320A81"/>
    <w:rsid w:val="00333863"/>
    <w:rsid w:val="00341688"/>
    <w:rsid w:val="0034225F"/>
    <w:rsid w:val="00342E88"/>
    <w:rsid w:val="00346A8D"/>
    <w:rsid w:val="003646D4"/>
    <w:rsid w:val="00370A3B"/>
    <w:rsid w:val="00377E3D"/>
    <w:rsid w:val="00380B77"/>
    <w:rsid w:val="0038121B"/>
    <w:rsid w:val="0039566D"/>
    <w:rsid w:val="0039580D"/>
    <w:rsid w:val="003A5F84"/>
    <w:rsid w:val="003D2FAF"/>
    <w:rsid w:val="003E1643"/>
    <w:rsid w:val="003E2EFD"/>
    <w:rsid w:val="003E56A1"/>
    <w:rsid w:val="003E7DBF"/>
    <w:rsid w:val="003F0955"/>
    <w:rsid w:val="003F4CC1"/>
    <w:rsid w:val="003F531D"/>
    <w:rsid w:val="003F7BBA"/>
    <w:rsid w:val="00400B66"/>
    <w:rsid w:val="00405B0A"/>
    <w:rsid w:val="0041076C"/>
    <w:rsid w:val="004122F9"/>
    <w:rsid w:val="004301F6"/>
    <w:rsid w:val="00442B9F"/>
    <w:rsid w:val="00455494"/>
    <w:rsid w:val="00455DE7"/>
    <w:rsid w:val="0046028D"/>
    <w:rsid w:val="0046217A"/>
    <w:rsid w:val="0047076F"/>
    <w:rsid w:val="00471C97"/>
    <w:rsid w:val="0047201E"/>
    <w:rsid w:val="00484482"/>
    <w:rsid w:val="004A0BB3"/>
    <w:rsid w:val="004A3A2D"/>
    <w:rsid w:val="004B2129"/>
    <w:rsid w:val="004C0182"/>
    <w:rsid w:val="004C0656"/>
    <w:rsid w:val="004C2914"/>
    <w:rsid w:val="004C57D5"/>
    <w:rsid w:val="004D0991"/>
    <w:rsid w:val="004D0B4F"/>
    <w:rsid w:val="004D2640"/>
    <w:rsid w:val="004D6D12"/>
    <w:rsid w:val="004E14B4"/>
    <w:rsid w:val="004E2DFC"/>
    <w:rsid w:val="004E477A"/>
    <w:rsid w:val="004E54CE"/>
    <w:rsid w:val="004E6861"/>
    <w:rsid w:val="004F015F"/>
    <w:rsid w:val="004F74D0"/>
    <w:rsid w:val="00502DE6"/>
    <w:rsid w:val="00511E3F"/>
    <w:rsid w:val="00511F1E"/>
    <w:rsid w:val="0051402A"/>
    <w:rsid w:val="005166CA"/>
    <w:rsid w:val="00524139"/>
    <w:rsid w:val="00525DBD"/>
    <w:rsid w:val="00531EC6"/>
    <w:rsid w:val="00533609"/>
    <w:rsid w:val="00537D8C"/>
    <w:rsid w:val="005447BE"/>
    <w:rsid w:val="00551D61"/>
    <w:rsid w:val="00552ADE"/>
    <w:rsid w:val="00553385"/>
    <w:rsid w:val="005547B6"/>
    <w:rsid w:val="00554F61"/>
    <w:rsid w:val="00555BBE"/>
    <w:rsid w:val="005711EA"/>
    <w:rsid w:val="00583F94"/>
    <w:rsid w:val="00586518"/>
    <w:rsid w:val="00594E29"/>
    <w:rsid w:val="00595C26"/>
    <w:rsid w:val="005A5ABE"/>
    <w:rsid w:val="005B403F"/>
    <w:rsid w:val="005B7088"/>
    <w:rsid w:val="005C56A6"/>
    <w:rsid w:val="005C60B3"/>
    <w:rsid w:val="005C651F"/>
    <w:rsid w:val="005C74C5"/>
    <w:rsid w:val="005E3A9F"/>
    <w:rsid w:val="005E4B46"/>
    <w:rsid w:val="005F35C1"/>
    <w:rsid w:val="005F489F"/>
    <w:rsid w:val="005F642D"/>
    <w:rsid w:val="00603591"/>
    <w:rsid w:val="006054BC"/>
    <w:rsid w:val="00605CF2"/>
    <w:rsid w:val="00610548"/>
    <w:rsid w:val="00616D7A"/>
    <w:rsid w:val="00620948"/>
    <w:rsid w:val="0063145B"/>
    <w:rsid w:val="00633950"/>
    <w:rsid w:val="006339E0"/>
    <w:rsid w:val="00637EAC"/>
    <w:rsid w:val="00642618"/>
    <w:rsid w:val="00652435"/>
    <w:rsid w:val="00655510"/>
    <w:rsid w:val="00670C21"/>
    <w:rsid w:val="006859DE"/>
    <w:rsid w:val="006C04D8"/>
    <w:rsid w:val="006C286C"/>
    <w:rsid w:val="006D3E1C"/>
    <w:rsid w:val="006D6630"/>
    <w:rsid w:val="006E75C5"/>
    <w:rsid w:val="006F4CE0"/>
    <w:rsid w:val="006F7C4C"/>
    <w:rsid w:val="00700815"/>
    <w:rsid w:val="00700A9B"/>
    <w:rsid w:val="00702B4F"/>
    <w:rsid w:val="00720DFA"/>
    <w:rsid w:val="007360DE"/>
    <w:rsid w:val="00736F32"/>
    <w:rsid w:val="0073778B"/>
    <w:rsid w:val="00746F3E"/>
    <w:rsid w:val="00750E11"/>
    <w:rsid w:val="00753012"/>
    <w:rsid w:val="00761EDB"/>
    <w:rsid w:val="00763F97"/>
    <w:rsid w:val="007640A7"/>
    <w:rsid w:val="00765E1F"/>
    <w:rsid w:val="0077143B"/>
    <w:rsid w:val="007717D2"/>
    <w:rsid w:val="00772181"/>
    <w:rsid w:val="00773B0D"/>
    <w:rsid w:val="007756D2"/>
    <w:rsid w:val="007823D7"/>
    <w:rsid w:val="0078250F"/>
    <w:rsid w:val="007830E2"/>
    <w:rsid w:val="00786697"/>
    <w:rsid w:val="00786887"/>
    <w:rsid w:val="00787D1F"/>
    <w:rsid w:val="00791673"/>
    <w:rsid w:val="007A04DD"/>
    <w:rsid w:val="007A0F2B"/>
    <w:rsid w:val="007A3A32"/>
    <w:rsid w:val="007B5432"/>
    <w:rsid w:val="007C33B9"/>
    <w:rsid w:val="007C6FCA"/>
    <w:rsid w:val="007D7405"/>
    <w:rsid w:val="007E52CF"/>
    <w:rsid w:val="007F11FB"/>
    <w:rsid w:val="007F3086"/>
    <w:rsid w:val="007F4F4D"/>
    <w:rsid w:val="007F6DF0"/>
    <w:rsid w:val="008022B8"/>
    <w:rsid w:val="00810928"/>
    <w:rsid w:val="00810C73"/>
    <w:rsid w:val="00823A09"/>
    <w:rsid w:val="00827041"/>
    <w:rsid w:val="00830D5B"/>
    <w:rsid w:val="008326F4"/>
    <w:rsid w:val="00832BC8"/>
    <w:rsid w:val="00832BF6"/>
    <w:rsid w:val="00837C86"/>
    <w:rsid w:val="008508B5"/>
    <w:rsid w:val="008614A2"/>
    <w:rsid w:val="0086375F"/>
    <w:rsid w:val="00871010"/>
    <w:rsid w:val="00877118"/>
    <w:rsid w:val="008800B0"/>
    <w:rsid w:val="008831AF"/>
    <w:rsid w:val="00893617"/>
    <w:rsid w:val="008A0CFE"/>
    <w:rsid w:val="008A59C6"/>
    <w:rsid w:val="008B2771"/>
    <w:rsid w:val="008B3465"/>
    <w:rsid w:val="008C30FC"/>
    <w:rsid w:val="008C7410"/>
    <w:rsid w:val="008D2527"/>
    <w:rsid w:val="008D6838"/>
    <w:rsid w:val="008D6978"/>
    <w:rsid w:val="008E720F"/>
    <w:rsid w:val="00900963"/>
    <w:rsid w:val="00905D00"/>
    <w:rsid w:val="009114FA"/>
    <w:rsid w:val="0091781A"/>
    <w:rsid w:val="009216A1"/>
    <w:rsid w:val="0093168B"/>
    <w:rsid w:val="00932DDE"/>
    <w:rsid w:val="00942F92"/>
    <w:rsid w:val="00954300"/>
    <w:rsid w:val="00970280"/>
    <w:rsid w:val="0098573A"/>
    <w:rsid w:val="00993440"/>
    <w:rsid w:val="00994EBE"/>
    <w:rsid w:val="009A0634"/>
    <w:rsid w:val="009A2F4B"/>
    <w:rsid w:val="009A5954"/>
    <w:rsid w:val="009B3B55"/>
    <w:rsid w:val="009C0192"/>
    <w:rsid w:val="009C088F"/>
    <w:rsid w:val="009C1A42"/>
    <w:rsid w:val="009D1BE1"/>
    <w:rsid w:val="009D2929"/>
    <w:rsid w:val="009D6967"/>
    <w:rsid w:val="009D7728"/>
    <w:rsid w:val="009D7FA5"/>
    <w:rsid w:val="009E1474"/>
    <w:rsid w:val="009E26E5"/>
    <w:rsid w:val="009F1FC0"/>
    <w:rsid w:val="009F305F"/>
    <w:rsid w:val="00A2419C"/>
    <w:rsid w:val="00A33810"/>
    <w:rsid w:val="00A4091B"/>
    <w:rsid w:val="00A43B00"/>
    <w:rsid w:val="00A60799"/>
    <w:rsid w:val="00A61572"/>
    <w:rsid w:val="00A64812"/>
    <w:rsid w:val="00A6481C"/>
    <w:rsid w:val="00A65E6F"/>
    <w:rsid w:val="00A66489"/>
    <w:rsid w:val="00A72019"/>
    <w:rsid w:val="00A724AE"/>
    <w:rsid w:val="00A7283D"/>
    <w:rsid w:val="00A9017C"/>
    <w:rsid w:val="00AA7FF0"/>
    <w:rsid w:val="00AB2499"/>
    <w:rsid w:val="00AC64E6"/>
    <w:rsid w:val="00AD0B6D"/>
    <w:rsid w:val="00AD0BAD"/>
    <w:rsid w:val="00AD62DC"/>
    <w:rsid w:val="00AE4FFF"/>
    <w:rsid w:val="00AF64E6"/>
    <w:rsid w:val="00AF6886"/>
    <w:rsid w:val="00AF6E6C"/>
    <w:rsid w:val="00B00F5A"/>
    <w:rsid w:val="00B01DFB"/>
    <w:rsid w:val="00B04E8B"/>
    <w:rsid w:val="00B0629E"/>
    <w:rsid w:val="00B075D7"/>
    <w:rsid w:val="00B10870"/>
    <w:rsid w:val="00B11189"/>
    <w:rsid w:val="00B152CA"/>
    <w:rsid w:val="00B228A6"/>
    <w:rsid w:val="00B41DE0"/>
    <w:rsid w:val="00B5252B"/>
    <w:rsid w:val="00B61C38"/>
    <w:rsid w:val="00B6285D"/>
    <w:rsid w:val="00B755C6"/>
    <w:rsid w:val="00B8178C"/>
    <w:rsid w:val="00B829A7"/>
    <w:rsid w:val="00B87362"/>
    <w:rsid w:val="00B97309"/>
    <w:rsid w:val="00BA5C5A"/>
    <w:rsid w:val="00BC00A3"/>
    <w:rsid w:val="00BC255A"/>
    <w:rsid w:val="00BC4DC7"/>
    <w:rsid w:val="00BD0745"/>
    <w:rsid w:val="00BD7F63"/>
    <w:rsid w:val="00BE0641"/>
    <w:rsid w:val="00BE2C45"/>
    <w:rsid w:val="00BE4C86"/>
    <w:rsid w:val="00BE5F96"/>
    <w:rsid w:val="00BF0066"/>
    <w:rsid w:val="00BF744A"/>
    <w:rsid w:val="00BF7684"/>
    <w:rsid w:val="00C0451E"/>
    <w:rsid w:val="00C11DCB"/>
    <w:rsid w:val="00C14C26"/>
    <w:rsid w:val="00C1621C"/>
    <w:rsid w:val="00C21ED1"/>
    <w:rsid w:val="00C22BB4"/>
    <w:rsid w:val="00C308F5"/>
    <w:rsid w:val="00C35770"/>
    <w:rsid w:val="00C36CA6"/>
    <w:rsid w:val="00C42B0F"/>
    <w:rsid w:val="00C44B12"/>
    <w:rsid w:val="00C4564F"/>
    <w:rsid w:val="00C51214"/>
    <w:rsid w:val="00C65520"/>
    <w:rsid w:val="00C950FE"/>
    <w:rsid w:val="00CA271B"/>
    <w:rsid w:val="00CA2CC7"/>
    <w:rsid w:val="00CA4B8E"/>
    <w:rsid w:val="00CA4EDD"/>
    <w:rsid w:val="00CB28AB"/>
    <w:rsid w:val="00CB29FC"/>
    <w:rsid w:val="00CB3B15"/>
    <w:rsid w:val="00CB7220"/>
    <w:rsid w:val="00CB7F42"/>
    <w:rsid w:val="00CC4823"/>
    <w:rsid w:val="00CC6EB4"/>
    <w:rsid w:val="00CC7642"/>
    <w:rsid w:val="00CD251B"/>
    <w:rsid w:val="00CD2E84"/>
    <w:rsid w:val="00CD7899"/>
    <w:rsid w:val="00CE1BB6"/>
    <w:rsid w:val="00CF0F7E"/>
    <w:rsid w:val="00CF4876"/>
    <w:rsid w:val="00CF6A9D"/>
    <w:rsid w:val="00D023BE"/>
    <w:rsid w:val="00D0489E"/>
    <w:rsid w:val="00D051D5"/>
    <w:rsid w:val="00D10A1D"/>
    <w:rsid w:val="00D149E1"/>
    <w:rsid w:val="00D22B6E"/>
    <w:rsid w:val="00D266A3"/>
    <w:rsid w:val="00D37B3E"/>
    <w:rsid w:val="00D37FAE"/>
    <w:rsid w:val="00D445BF"/>
    <w:rsid w:val="00D5320F"/>
    <w:rsid w:val="00D533C9"/>
    <w:rsid w:val="00D549C5"/>
    <w:rsid w:val="00D56C4B"/>
    <w:rsid w:val="00D602A6"/>
    <w:rsid w:val="00D6084F"/>
    <w:rsid w:val="00D61D6B"/>
    <w:rsid w:val="00D6458F"/>
    <w:rsid w:val="00D67F52"/>
    <w:rsid w:val="00D70939"/>
    <w:rsid w:val="00D76C87"/>
    <w:rsid w:val="00D7719D"/>
    <w:rsid w:val="00D86EBF"/>
    <w:rsid w:val="00D87A83"/>
    <w:rsid w:val="00D87FAA"/>
    <w:rsid w:val="00D912DA"/>
    <w:rsid w:val="00D92713"/>
    <w:rsid w:val="00DA6C91"/>
    <w:rsid w:val="00DA7DFD"/>
    <w:rsid w:val="00DB341D"/>
    <w:rsid w:val="00DB519B"/>
    <w:rsid w:val="00DC42A7"/>
    <w:rsid w:val="00DD03C9"/>
    <w:rsid w:val="00DD1541"/>
    <w:rsid w:val="00DE57E2"/>
    <w:rsid w:val="00DE7A6F"/>
    <w:rsid w:val="00DF3970"/>
    <w:rsid w:val="00E001AE"/>
    <w:rsid w:val="00E00AD6"/>
    <w:rsid w:val="00E02A27"/>
    <w:rsid w:val="00E060DF"/>
    <w:rsid w:val="00E13E18"/>
    <w:rsid w:val="00E166F3"/>
    <w:rsid w:val="00E166F9"/>
    <w:rsid w:val="00E2149D"/>
    <w:rsid w:val="00E25CEE"/>
    <w:rsid w:val="00E33237"/>
    <w:rsid w:val="00E36D9A"/>
    <w:rsid w:val="00E43E20"/>
    <w:rsid w:val="00E50D41"/>
    <w:rsid w:val="00E512F4"/>
    <w:rsid w:val="00E56FAD"/>
    <w:rsid w:val="00E574D0"/>
    <w:rsid w:val="00E6401A"/>
    <w:rsid w:val="00E671B4"/>
    <w:rsid w:val="00E72A4E"/>
    <w:rsid w:val="00E819A7"/>
    <w:rsid w:val="00E96384"/>
    <w:rsid w:val="00E96DBF"/>
    <w:rsid w:val="00EA2797"/>
    <w:rsid w:val="00EB4C03"/>
    <w:rsid w:val="00EC5102"/>
    <w:rsid w:val="00EC566F"/>
    <w:rsid w:val="00EC6144"/>
    <w:rsid w:val="00EC7ACB"/>
    <w:rsid w:val="00ED18A3"/>
    <w:rsid w:val="00ED27D9"/>
    <w:rsid w:val="00EE18A9"/>
    <w:rsid w:val="00EE5A5D"/>
    <w:rsid w:val="00EF088D"/>
    <w:rsid w:val="00EF3135"/>
    <w:rsid w:val="00F025D4"/>
    <w:rsid w:val="00F11D48"/>
    <w:rsid w:val="00F11F3B"/>
    <w:rsid w:val="00F1252C"/>
    <w:rsid w:val="00F243E2"/>
    <w:rsid w:val="00F24568"/>
    <w:rsid w:val="00F31E66"/>
    <w:rsid w:val="00F363A7"/>
    <w:rsid w:val="00F3681E"/>
    <w:rsid w:val="00F40ABF"/>
    <w:rsid w:val="00F44575"/>
    <w:rsid w:val="00F5287B"/>
    <w:rsid w:val="00F65A36"/>
    <w:rsid w:val="00F756FE"/>
    <w:rsid w:val="00F76900"/>
    <w:rsid w:val="00F817F8"/>
    <w:rsid w:val="00F877CC"/>
    <w:rsid w:val="00F9394B"/>
    <w:rsid w:val="00FA266E"/>
    <w:rsid w:val="00FA4E04"/>
    <w:rsid w:val="00FA6508"/>
    <w:rsid w:val="00FB2419"/>
    <w:rsid w:val="00FB6683"/>
    <w:rsid w:val="00FD280C"/>
    <w:rsid w:val="00FE1E05"/>
    <w:rsid w:val="00FE3673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FB668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F3461"/>
    <w:pPr>
      <w:suppressAutoHyphens w:val="0"/>
      <w:spacing w:before="100" w:beforeAutospacing="1" w:after="119"/>
    </w:pPr>
    <w:rPr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FB668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F3461"/>
    <w:pPr>
      <w:suppressAutoHyphens w:val="0"/>
      <w:spacing w:before="100" w:beforeAutospacing="1" w:after="119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Via%20spal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00F7-48EA-49F9-905D-1F6861B2E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Via spalato.dot</Template>
  <TotalTime>4627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SISP Area Metropolitana</vt:lpstr>
    </vt:vector>
  </TitlesOfParts>
  <Company>HP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SISP Area Metropolitana</dc:title>
  <dc:creator>DORO FILIPPO</dc:creator>
  <cp:lastModifiedBy>DORO FILIPPO</cp:lastModifiedBy>
  <cp:revision>168</cp:revision>
  <cp:lastPrinted>2020-05-26T05:57:00Z</cp:lastPrinted>
  <dcterms:created xsi:type="dcterms:W3CDTF">2014-08-22T06:01:00Z</dcterms:created>
  <dcterms:modified xsi:type="dcterms:W3CDTF">2020-05-26T05:57:00Z</dcterms:modified>
</cp:coreProperties>
</file>